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99" w:rsidRDefault="001C4A99"/>
    <w:p w:rsidR="001C4A99" w:rsidRDefault="001C4A99" w:rsidP="001C4A99"/>
    <w:p w:rsidR="001C4A99" w:rsidRPr="0065692F" w:rsidRDefault="001C4A99" w:rsidP="001C4A99">
      <w:pPr>
        <w:pStyle w:val="a4"/>
        <w:jc w:val="center"/>
        <w:rPr>
          <w:b/>
          <w:color w:val="0033CC"/>
          <w:lang w:eastAsia="ru-RU"/>
        </w:rPr>
      </w:pPr>
      <w:r w:rsidRPr="0065692F">
        <w:rPr>
          <w:b/>
          <w:color w:val="0033CC"/>
          <w:lang w:eastAsia="ru-RU"/>
        </w:rPr>
        <w:t>Условия охраны здоровья обучающихся</w:t>
      </w:r>
    </w:p>
    <w:p w:rsidR="001C4A99" w:rsidRPr="0065692F" w:rsidRDefault="001C4A99" w:rsidP="001C4A99">
      <w:pPr>
        <w:pStyle w:val="a4"/>
        <w:jc w:val="center"/>
        <w:rPr>
          <w:b/>
          <w:color w:val="0033CC"/>
          <w:lang w:eastAsia="ru-RU"/>
        </w:rPr>
      </w:pPr>
      <w:r w:rsidRPr="0065692F">
        <w:rPr>
          <w:b/>
          <w:color w:val="0033CC"/>
          <w:lang w:eastAsia="ru-RU"/>
        </w:rPr>
        <w:t>в том числе инвалидов и лиц с ограниченными возможностями здоровья</w:t>
      </w:r>
    </w:p>
    <w:p w:rsidR="001C4A99" w:rsidRPr="001C4A99" w:rsidRDefault="001C4A99" w:rsidP="001C4A99">
      <w:pPr>
        <w:spacing w:before="150" w:after="0" w:line="240" w:lineRule="auto"/>
        <w:ind w:right="75"/>
        <w:textAlignment w:val="top"/>
        <w:rPr>
          <w:rFonts w:ascii="Tahoma" w:eastAsia="Times New Roman" w:hAnsi="Tahoma" w:cs="Tahoma"/>
          <w:color w:val="0033CC"/>
          <w:sz w:val="18"/>
          <w:szCs w:val="18"/>
          <w:lang w:eastAsia="ru-RU"/>
        </w:rPr>
      </w:pPr>
    </w:p>
    <w:p w:rsidR="001C4A99" w:rsidRPr="001C4A99" w:rsidRDefault="0065692F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65692F">
        <w:rPr>
          <w:rFonts w:eastAsia="Times New Roman" w:cs="Times New Roman"/>
          <w:color w:val="0033CC"/>
          <w:szCs w:val="18"/>
          <w:lang w:eastAsia="ru-RU"/>
        </w:rPr>
        <w:t xml:space="preserve">    </w:t>
      </w:r>
      <w:r w:rsidR="001C4A99" w:rsidRPr="001C4A99">
        <w:rPr>
          <w:rFonts w:eastAsia="Times New Roman" w:cs="Times New Roman"/>
          <w:color w:val="0033CC"/>
          <w:szCs w:val="18"/>
          <w:lang w:eastAsia="ru-RU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 </w:t>
      </w:r>
      <w:r w:rsidR="001C4A99" w:rsidRPr="0065692F">
        <w:rPr>
          <w:rFonts w:eastAsia="Times New Roman" w:cs="Times New Roman"/>
          <w:color w:val="0033CC"/>
          <w:szCs w:val="18"/>
          <w:lang w:eastAsia="ru-RU"/>
        </w:rPr>
        <w:t>МБОУ «</w:t>
      </w:r>
      <w:proofErr w:type="spellStart"/>
      <w:r w:rsidR="001C4A99" w:rsidRPr="0065692F">
        <w:rPr>
          <w:rFonts w:eastAsia="Times New Roman" w:cs="Times New Roman"/>
          <w:color w:val="0033CC"/>
          <w:szCs w:val="18"/>
          <w:lang w:eastAsia="ru-RU"/>
        </w:rPr>
        <w:t>Бильтой-Юртовская</w:t>
      </w:r>
      <w:proofErr w:type="spellEnd"/>
      <w:r w:rsidR="001C4A99" w:rsidRPr="0065692F">
        <w:rPr>
          <w:rFonts w:eastAsia="Times New Roman" w:cs="Times New Roman"/>
          <w:color w:val="0033CC"/>
          <w:szCs w:val="18"/>
          <w:lang w:eastAsia="ru-RU"/>
        </w:rPr>
        <w:t xml:space="preserve"> СШ» </w:t>
      </w:r>
      <w:r w:rsidR="001C4A99" w:rsidRPr="001C4A99">
        <w:rPr>
          <w:rFonts w:eastAsia="Times New Roman" w:cs="Times New Roman"/>
          <w:color w:val="0033CC"/>
          <w:szCs w:val="18"/>
          <w:lang w:eastAsia="ru-RU"/>
        </w:rPr>
        <w:t>создаёт условия, гарантирующие охрану и укрепление здоровья учащихся.  Основные направления охраны здоровья: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• организация питания учащихся;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 xml:space="preserve">• определение оптимальной учебной, </w:t>
      </w:r>
      <w:proofErr w:type="spellStart"/>
      <w:r w:rsidRPr="001C4A99">
        <w:rPr>
          <w:rFonts w:eastAsia="Times New Roman" w:cs="Times New Roman"/>
          <w:color w:val="0033CC"/>
          <w:szCs w:val="18"/>
          <w:lang w:eastAsia="ru-RU"/>
        </w:rPr>
        <w:t>внеучебной</w:t>
      </w:r>
      <w:proofErr w:type="spellEnd"/>
      <w:r w:rsidRPr="001C4A99">
        <w:rPr>
          <w:rFonts w:eastAsia="Times New Roman" w:cs="Times New Roman"/>
          <w:color w:val="0033CC"/>
          <w:szCs w:val="18"/>
          <w:lang w:eastAsia="ru-RU"/>
        </w:rPr>
        <w:t xml:space="preserve"> нагрузки, режима учебных занятий и продолжительности каникул;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• пропаганда и обучение навыкам здорового образа жизни, требованиям охраны труда;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• обеспечение безопасности учащихся во время пребывания в школе;</w:t>
      </w:r>
    </w:p>
    <w:p w:rsidR="001C4A99" w:rsidRPr="001C4A99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 • профилактика несчастных случаев с учащимися во время пребывания в школе;</w:t>
      </w:r>
    </w:p>
    <w:p w:rsidR="001C4A99" w:rsidRPr="0065692F" w:rsidRDefault="001C4A99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  <w:r w:rsidRPr="001C4A99">
        <w:rPr>
          <w:rFonts w:eastAsia="Times New Roman" w:cs="Times New Roman"/>
          <w:color w:val="0033CC"/>
          <w:szCs w:val="18"/>
          <w:lang w:eastAsia="ru-RU"/>
        </w:rPr>
        <w:t> • проведение санитарно-противоэпидемических и профилактических мероприятий.</w:t>
      </w:r>
    </w:p>
    <w:p w:rsidR="0065692F" w:rsidRPr="001C4A99" w:rsidRDefault="0065692F" w:rsidP="001C4A99">
      <w:pPr>
        <w:spacing w:before="150" w:after="0" w:line="240" w:lineRule="auto"/>
        <w:ind w:right="75"/>
        <w:jc w:val="both"/>
        <w:textAlignment w:val="top"/>
        <w:rPr>
          <w:rFonts w:eastAsia="Times New Roman" w:cs="Times New Roman"/>
          <w:color w:val="0033CC"/>
          <w:szCs w:val="18"/>
          <w:lang w:eastAsia="ru-RU"/>
        </w:rPr>
      </w:pP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>Оказание первичной медико-санитарной помощи.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медицинских кабинет в соответствии с предъявляемыми требованиями. 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>Организации питания учащихся.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</w:t>
      </w:r>
      <w:r w:rsidRPr="0065692F">
        <w:rPr>
          <w:color w:val="0033CC"/>
        </w:rPr>
        <w:lastRenderedPageBreak/>
        <w:t>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65692F">
        <w:rPr>
          <w:color w:val="0033CC"/>
        </w:rPr>
        <w:t>торговотехнологическим</w:t>
      </w:r>
      <w:proofErr w:type="spellEnd"/>
      <w:r w:rsidRPr="0065692F">
        <w:rPr>
          <w:color w:val="0033CC"/>
        </w:rPr>
        <w:t xml:space="preserve">, холодильным, </w:t>
      </w:r>
      <w:proofErr w:type="spellStart"/>
      <w:r w:rsidRPr="0065692F">
        <w:rPr>
          <w:color w:val="0033CC"/>
        </w:rPr>
        <w:t>весоизмерительным</w:t>
      </w:r>
      <w:proofErr w:type="spellEnd"/>
      <w:r w:rsidRPr="0065692F">
        <w:rPr>
          <w:color w:val="0033CC"/>
        </w:rPr>
        <w:t>), инвентарём;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• предусмотрены помещения для приёма пищи;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 xml:space="preserve">Определение оптимальной учебной, </w:t>
      </w:r>
      <w:proofErr w:type="spellStart"/>
      <w:r w:rsidRPr="0065692F">
        <w:rPr>
          <w:b/>
          <w:bCs/>
          <w:color w:val="0033CC"/>
        </w:rPr>
        <w:t>внеучебной</w:t>
      </w:r>
      <w:proofErr w:type="spellEnd"/>
      <w:r w:rsidRPr="0065692F">
        <w:rPr>
          <w:b/>
          <w:bCs/>
          <w:color w:val="0033CC"/>
        </w:rPr>
        <w:t xml:space="preserve"> нагрузки, режима учебных занятий и продолжительности каникул.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         На основании пунктов 15—17 приказа </w:t>
      </w:r>
      <w:proofErr w:type="spellStart"/>
      <w:r w:rsidRPr="0065692F">
        <w:rPr>
          <w:color w:val="0033CC"/>
        </w:rPr>
        <w:t>Минобрнауки</w:t>
      </w:r>
      <w:proofErr w:type="spellEnd"/>
      <w:r w:rsidRPr="0065692F">
        <w:rPr>
          <w:color w:val="0033CC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65692F">
        <w:rPr>
          <w:color w:val="0033CC"/>
        </w:rPr>
        <w:t>Минобрнауки</w:t>
      </w:r>
      <w:proofErr w:type="spellEnd"/>
      <w:r w:rsidRPr="0065692F">
        <w:rPr>
          <w:color w:val="0033CC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65692F">
        <w:rPr>
          <w:color w:val="0033CC"/>
        </w:rPr>
        <w:t>Минобрнауки</w:t>
      </w:r>
      <w:proofErr w:type="spellEnd"/>
      <w:r w:rsidRPr="0065692F">
        <w:rPr>
          <w:color w:val="0033CC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 xml:space="preserve">Пропаганда и обучение навыкам здорового образа жизни, организацию и </w:t>
      </w:r>
      <w:proofErr w:type="gramStart"/>
      <w:r w:rsidRPr="0065692F">
        <w:rPr>
          <w:b/>
          <w:bCs/>
          <w:color w:val="0033CC"/>
        </w:rPr>
        <w:t>создание условий для профилактики заболеваний</w:t>
      </w:r>
      <w:proofErr w:type="gramEnd"/>
      <w:r w:rsidRPr="0065692F">
        <w:rPr>
          <w:b/>
          <w:bCs/>
          <w:color w:val="0033CC"/>
        </w:rPr>
        <w:t xml:space="preserve"> и оздоровления учащихся, для занятия ими физической культурой и спортом.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65692F">
        <w:rPr>
          <w:color w:val="0033CC"/>
        </w:rPr>
        <w:t>Минобрнауки</w:t>
      </w:r>
      <w:proofErr w:type="spellEnd"/>
      <w:r w:rsidRPr="0065692F">
        <w:rPr>
          <w:color w:val="0033CC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65692F">
        <w:rPr>
          <w:color w:val="0033CC"/>
        </w:rPr>
        <w:t>здоровьесберегающее</w:t>
      </w:r>
      <w:proofErr w:type="spellEnd"/>
      <w:r w:rsidRPr="0065692F">
        <w:rPr>
          <w:color w:val="0033CC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65692F">
        <w:rPr>
          <w:color w:val="0033CC"/>
        </w:rPr>
        <w:t>здоровьесберегающими</w:t>
      </w:r>
      <w:proofErr w:type="spellEnd"/>
      <w:r w:rsidRPr="0065692F">
        <w:rPr>
          <w:color w:val="0033CC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</w:t>
      </w:r>
      <w:r w:rsidRPr="0065692F">
        <w:rPr>
          <w:color w:val="0033CC"/>
        </w:rPr>
        <w:lastRenderedPageBreak/>
        <w:t xml:space="preserve">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плане работы школы запланированы дни здоровья, участие школьных спортивных команд во </w:t>
      </w:r>
      <w:proofErr w:type="spellStart"/>
      <w:r w:rsidRPr="0065692F">
        <w:rPr>
          <w:color w:val="0033CC"/>
        </w:rPr>
        <w:t>внутришкольных</w:t>
      </w:r>
      <w:proofErr w:type="spellEnd"/>
      <w:r w:rsidRPr="0065692F">
        <w:rPr>
          <w:color w:val="0033CC"/>
        </w:rPr>
        <w:t xml:space="preserve">, районных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65692F">
        <w:rPr>
          <w:color w:val="0033CC"/>
        </w:rPr>
        <w:t>и.т.д</w:t>
      </w:r>
      <w:proofErr w:type="spellEnd"/>
      <w:r w:rsidRPr="0065692F">
        <w:rPr>
          <w:color w:val="0033CC"/>
        </w:rPr>
        <w:t>.</w:t>
      </w:r>
    </w:p>
    <w:p w:rsidR="0065692F" w:rsidRPr="0065692F" w:rsidRDefault="0065692F" w:rsidP="0065692F">
      <w:pPr>
        <w:pStyle w:val="a4"/>
        <w:jc w:val="center"/>
        <w:rPr>
          <w:b/>
          <w:color w:val="0033CC"/>
        </w:rPr>
      </w:pPr>
      <w:r w:rsidRPr="0065692F">
        <w:rPr>
          <w:b/>
          <w:color w:val="0033CC"/>
        </w:rPr>
        <w:t>Прохождение учащимися периодических медицинских осмотров</w:t>
      </w:r>
    </w:p>
    <w:p w:rsidR="0065692F" w:rsidRPr="0065692F" w:rsidRDefault="0065692F" w:rsidP="0065692F">
      <w:pPr>
        <w:pStyle w:val="a4"/>
        <w:jc w:val="center"/>
        <w:rPr>
          <w:b/>
          <w:color w:val="0033CC"/>
        </w:rPr>
      </w:pPr>
      <w:r w:rsidRPr="0065692F">
        <w:rPr>
          <w:b/>
          <w:color w:val="0033CC"/>
        </w:rPr>
        <w:t>и диспансеризации.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 xml:space="preserve">Профилактика и запрещение курения, употребления алкогольных, слабоалкогольных напитков, </w:t>
      </w:r>
      <w:proofErr w:type="gramStart"/>
      <w:r w:rsidRPr="0065692F">
        <w:rPr>
          <w:b/>
          <w:bCs/>
          <w:color w:val="0033CC"/>
        </w:rPr>
        <w:t>пива,  наркотических</w:t>
      </w:r>
      <w:proofErr w:type="gramEnd"/>
      <w:r w:rsidRPr="0065692F">
        <w:rPr>
          <w:b/>
          <w:bCs/>
          <w:color w:val="0033CC"/>
        </w:rPr>
        <w:t xml:space="preserve"> средств и психотропных веществ.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65692F">
        <w:rPr>
          <w:color w:val="0033CC"/>
        </w:rPr>
        <w:t>девиантного</w:t>
      </w:r>
      <w:proofErr w:type="spellEnd"/>
      <w:r w:rsidRPr="0065692F">
        <w:rPr>
          <w:color w:val="0033CC"/>
        </w:rPr>
        <w:t xml:space="preserve"> поведения. Проводятся профилактические психологические игры, направленные на профилактику употребления наркотических средств и психотропных веществ. 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>Система обеспечения безопасности учащихся во время пребывания в школе.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Формируется и достигается комплексная безопасность школы в процессе реализаций следующих направлений: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65692F">
        <w:rPr>
          <w:color w:val="0033CC"/>
        </w:rPr>
        <w:t>Минобрнауки</w:t>
      </w:r>
      <w:proofErr w:type="spellEnd"/>
      <w:r w:rsidRPr="0065692F">
        <w:rPr>
          <w:color w:val="0033CC"/>
        </w:rPr>
        <w:t xml:space="preserve">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</w:t>
      </w:r>
      <w:r w:rsidRPr="0065692F">
        <w:rPr>
          <w:color w:val="0033CC"/>
        </w:rPr>
        <w:lastRenderedPageBreak/>
        <w:t>г. № 589 «Об утверждении Положения о вневедомственной охране при органах внутренних дел Российской Федерации»);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 xml:space="preserve">• Информационная безопасность (письмо </w:t>
      </w:r>
      <w:proofErr w:type="spellStart"/>
      <w:r w:rsidRPr="0065692F">
        <w:rPr>
          <w:color w:val="0033CC"/>
        </w:rPr>
        <w:t>Минздравсоцразвития</w:t>
      </w:r>
      <w:proofErr w:type="spellEnd"/>
      <w:r w:rsidRPr="0065692F">
        <w:rPr>
          <w:color w:val="0033CC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- Официальный сайта школы адаптирован для лиц с нарушением зрения (слабовидящих);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>Профилактика несчастных случаев с учащимися во время пребывания в школе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29.08.2016 г. № 246/2.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  <w:bookmarkStart w:id="0" w:name="_GoBack"/>
      <w:bookmarkEnd w:id="0"/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b/>
          <w:bCs/>
          <w:color w:val="0033CC"/>
        </w:rPr>
        <w:t>Проведение санитарно-противоэпидемических и профилактических мероприятий</w:t>
      </w:r>
    </w:p>
    <w:p w:rsidR="0065692F" w:rsidRPr="0065692F" w:rsidRDefault="0065692F" w:rsidP="0065692F">
      <w:pPr>
        <w:tabs>
          <w:tab w:val="left" w:pos="990"/>
        </w:tabs>
        <w:rPr>
          <w:color w:val="0033CC"/>
        </w:rPr>
      </w:pPr>
      <w:r w:rsidRPr="0065692F">
        <w:rPr>
          <w:color w:val="0033CC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4306C1" w:rsidRPr="0065692F" w:rsidRDefault="004306C1" w:rsidP="001C4A99">
      <w:pPr>
        <w:tabs>
          <w:tab w:val="left" w:pos="990"/>
        </w:tabs>
        <w:rPr>
          <w:color w:val="0033CC"/>
          <w:sz w:val="28"/>
        </w:rPr>
      </w:pPr>
    </w:p>
    <w:sectPr w:rsidR="004306C1" w:rsidRPr="0065692F" w:rsidSect="00656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8B"/>
    <w:rsid w:val="001C4A99"/>
    <w:rsid w:val="004306C1"/>
    <w:rsid w:val="0065692F"/>
    <w:rsid w:val="00B1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96D3B"/>
  <w15:chartTrackingRefBased/>
  <w15:docId w15:val="{DC5E9712-46E2-484B-A4D2-F6351DE8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4A99"/>
    <w:rPr>
      <w:b/>
      <w:bCs/>
    </w:rPr>
  </w:style>
  <w:style w:type="paragraph" w:styleId="a4">
    <w:name w:val="No Spacing"/>
    <w:uiPriority w:val="1"/>
    <w:qFormat/>
    <w:rsid w:val="001C4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393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1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79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2018-04-27T14:16:00Z</dcterms:created>
  <dcterms:modified xsi:type="dcterms:W3CDTF">2018-04-27T14:45:00Z</dcterms:modified>
</cp:coreProperties>
</file>