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4F" w:rsidRPr="007D6E4F" w:rsidRDefault="00457725" w:rsidP="007D6E4F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</w:t>
      </w:r>
      <w:r w:rsidR="007D6E4F" w:rsidRPr="007D6E4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Приложение №1 к ООП СОО</w:t>
      </w: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D6E4F" w:rsidRPr="007D6E4F" w:rsidRDefault="007D6E4F" w:rsidP="007D6E4F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7D6E4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Рабочая программа учебного предмета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«Математика»</w:t>
      </w:r>
      <w:r w:rsidRPr="007D6E4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</w:t>
      </w:r>
    </w:p>
    <w:p w:rsidR="007D6E4F" w:rsidRPr="007D6E4F" w:rsidRDefault="007D6E4F" w:rsidP="007D6E4F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7D6E4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(10-11 классы)</w:t>
      </w:r>
    </w:p>
    <w:p w:rsidR="007D6E4F" w:rsidRPr="007D6E4F" w:rsidRDefault="007D6E4F" w:rsidP="007D6E4F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7D6E4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7D6E4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Математика и информатика</w:t>
      </w: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7D6E4F" w:rsidRPr="007D6E4F" w:rsidRDefault="007D6E4F" w:rsidP="007D6E4F">
      <w:pPr>
        <w:tabs>
          <w:tab w:val="left" w:pos="975"/>
        </w:tabs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7D6E4F" w:rsidRPr="007D6E4F" w:rsidRDefault="007D6E4F" w:rsidP="007D6E4F">
      <w:pPr>
        <w:suppressAutoHyphens w:val="0"/>
        <w:spacing w:before="100" w:beforeAutospacing="1" w:after="100" w:afterAutospacing="1"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eastAsia="en-US"/>
        </w:rPr>
      </w:pPr>
    </w:p>
    <w:p w:rsidR="00457725" w:rsidRDefault="00457725" w:rsidP="007D6E4F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457725" w:rsidRDefault="00457725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D6E4F" w:rsidRDefault="007D6E4F" w:rsidP="00457725">
      <w:pPr>
        <w:spacing w:before="240" w:after="12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  <w:bookmarkStart w:id="0" w:name="_GoBack"/>
      <w:bookmarkEnd w:id="0"/>
    </w:p>
    <w:p w:rsidR="00457725" w:rsidRPr="00EF3D1C" w:rsidRDefault="00457725" w:rsidP="004577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D1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57725" w:rsidRPr="00EF3D1C" w:rsidRDefault="00457725" w:rsidP="004577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C">
        <w:rPr>
          <w:rFonts w:ascii="Times New Roman" w:hAnsi="Times New Roman"/>
          <w:sz w:val="24"/>
          <w:szCs w:val="24"/>
        </w:rPr>
        <w:t xml:space="preserve">   Рабоч</w:t>
      </w:r>
      <w:r>
        <w:rPr>
          <w:rFonts w:ascii="Times New Roman" w:hAnsi="Times New Roman"/>
          <w:sz w:val="24"/>
          <w:szCs w:val="24"/>
        </w:rPr>
        <w:t>ая программа по математике 10</w:t>
      </w:r>
      <w:r w:rsidRPr="00EF3D1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11</w:t>
      </w:r>
      <w:r w:rsidRPr="00EF3D1C">
        <w:rPr>
          <w:rFonts w:ascii="Times New Roman" w:hAnsi="Times New Roman"/>
          <w:sz w:val="24"/>
          <w:szCs w:val="24"/>
        </w:rPr>
        <w:t xml:space="preserve"> классы составлена на основе  примерной программы в соответствии с требованиями ФГОС ООО. Рабочая программа ориентирована на испол</w:t>
      </w:r>
      <w:r>
        <w:rPr>
          <w:rFonts w:ascii="Times New Roman" w:hAnsi="Times New Roman"/>
          <w:sz w:val="24"/>
          <w:szCs w:val="24"/>
        </w:rPr>
        <w:t>ьзование УМК «Алгебра и начала математического анализа» (10</w:t>
      </w:r>
      <w:r w:rsidRPr="00EF3D1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11</w:t>
      </w:r>
      <w:r w:rsidRPr="00EF3D1C">
        <w:rPr>
          <w:rFonts w:ascii="Times New Roman" w:hAnsi="Times New Roman"/>
          <w:sz w:val="24"/>
          <w:szCs w:val="24"/>
        </w:rPr>
        <w:t xml:space="preserve"> классы) для </w:t>
      </w:r>
      <w:r>
        <w:rPr>
          <w:rFonts w:ascii="Times New Roman" w:hAnsi="Times New Roman"/>
          <w:sz w:val="24"/>
          <w:szCs w:val="24"/>
        </w:rPr>
        <w:t>средней</w:t>
      </w:r>
      <w:r w:rsidRPr="00EF3D1C">
        <w:rPr>
          <w:rFonts w:ascii="Times New Roman" w:hAnsi="Times New Roman"/>
          <w:sz w:val="24"/>
          <w:szCs w:val="24"/>
        </w:rPr>
        <w:t xml:space="preserve"> школы Издательского центра «Просвещение» под редакцией </w:t>
      </w:r>
      <w:proofErr w:type="spellStart"/>
      <w:r>
        <w:rPr>
          <w:rFonts w:ascii="Times New Roman" w:hAnsi="Times New Roman"/>
          <w:sz w:val="24"/>
          <w:szCs w:val="24"/>
        </w:rPr>
        <w:t>Ш.А.Алимова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Ю.М.Колягина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М.В.Ткачевой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Н.Е.Федоровой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М.И. </w:t>
      </w:r>
      <w:proofErr w:type="spellStart"/>
      <w:r>
        <w:rPr>
          <w:rFonts w:ascii="Times New Roman" w:hAnsi="Times New Roman"/>
          <w:sz w:val="24"/>
          <w:szCs w:val="24"/>
        </w:rPr>
        <w:t>Шабунина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F3D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(2014 г.) и «Геометрия» (10</w:t>
      </w:r>
      <w:r w:rsidRPr="00EF3D1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11</w:t>
      </w:r>
      <w:r w:rsidRPr="00EF3D1C">
        <w:rPr>
          <w:rFonts w:ascii="Times New Roman" w:hAnsi="Times New Roman"/>
          <w:sz w:val="24"/>
          <w:szCs w:val="24"/>
        </w:rPr>
        <w:t xml:space="preserve"> классы)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Л.С.Атанасяна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В.Ф.Бутузова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.Б.Кадомцева</w:t>
      </w:r>
      <w:proofErr w:type="spellEnd"/>
      <w:r>
        <w:rPr>
          <w:rFonts w:ascii="Times New Roman" w:hAnsi="Times New Roman"/>
          <w:sz w:val="24"/>
          <w:szCs w:val="24"/>
        </w:rPr>
        <w:t xml:space="preserve">, Л.С. </w:t>
      </w:r>
      <w:proofErr w:type="spellStart"/>
      <w:r>
        <w:rPr>
          <w:rFonts w:ascii="Times New Roman" w:hAnsi="Times New Roman"/>
          <w:sz w:val="24"/>
          <w:szCs w:val="24"/>
        </w:rPr>
        <w:t>Кисилевой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Э.Г.Позняка</w:t>
      </w:r>
      <w:proofErr w:type="spellEnd"/>
      <w:r>
        <w:rPr>
          <w:rFonts w:ascii="Times New Roman" w:hAnsi="Times New Roman"/>
          <w:sz w:val="24"/>
          <w:szCs w:val="24"/>
        </w:rPr>
        <w:t xml:space="preserve">.(2017г.). </w:t>
      </w:r>
      <w:r w:rsidRPr="00EF3D1C">
        <w:rPr>
          <w:rFonts w:ascii="Times New Roman" w:hAnsi="Times New Roman"/>
          <w:sz w:val="24"/>
          <w:szCs w:val="24"/>
        </w:rPr>
        <w:t xml:space="preserve">Данная линия учебников соответствует </w:t>
      </w:r>
      <w:proofErr w:type="gramStart"/>
      <w:r w:rsidRPr="00EF3D1C">
        <w:rPr>
          <w:rFonts w:ascii="Times New Roman" w:hAnsi="Times New Roman"/>
          <w:sz w:val="24"/>
          <w:szCs w:val="24"/>
        </w:rPr>
        <w:t>Федеральному</w:t>
      </w:r>
      <w:proofErr w:type="gramEnd"/>
      <w:r w:rsidRPr="00EF3D1C">
        <w:rPr>
          <w:rFonts w:ascii="Times New Roman" w:hAnsi="Times New Roman"/>
          <w:sz w:val="24"/>
          <w:szCs w:val="24"/>
        </w:rPr>
        <w:t xml:space="preserve"> государственному образовательному стандарту основного общего образования, </w:t>
      </w:r>
      <w:proofErr w:type="gramStart"/>
      <w:r w:rsidRPr="00EF3D1C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EF3D1C">
        <w:rPr>
          <w:rFonts w:ascii="Times New Roman" w:hAnsi="Times New Roman"/>
          <w:sz w:val="24"/>
          <w:szCs w:val="24"/>
        </w:rPr>
        <w:t xml:space="preserve"> РАО и РАН, имеет гриф «Рекомендовано» и включена в Федеральный перечень «ВАКО».</w:t>
      </w:r>
    </w:p>
    <w:p w:rsidR="00457725" w:rsidRDefault="00457725" w:rsidP="004577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3D1C">
        <w:rPr>
          <w:rFonts w:ascii="Times New Roman" w:hAnsi="Times New Roman"/>
          <w:sz w:val="24"/>
          <w:szCs w:val="24"/>
        </w:rPr>
        <w:t xml:space="preserve">             Необходимость введения программы «</w:t>
      </w:r>
      <w:proofErr w:type="spellStart"/>
      <w:r>
        <w:rPr>
          <w:rFonts w:ascii="Times New Roman" w:hAnsi="Times New Roman"/>
          <w:sz w:val="24"/>
          <w:szCs w:val="24"/>
        </w:rPr>
        <w:t>Математика</w:t>
      </w:r>
      <w:proofErr w:type="gramStart"/>
      <w:r>
        <w:rPr>
          <w:rFonts w:ascii="Times New Roman" w:hAnsi="Times New Roman"/>
          <w:sz w:val="24"/>
          <w:szCs w:val="24"/>
        </w:rPr>
        <w:t>:а</w:t>
      </w:r>
      <w:proofErr w:type="gramEnd"/>
      <w:r>
        <w:rPr>
          <w:rFonts w:ascii="Times New Roman" w:hAnsi="Times New Roman"/>
          <w:sz w:val="24"/>
          <w:szCs w:val="24"/>
        </w:rPr>
        <w:t>лгебра</w:t>
      </w:r>
      <w:proofErr w:type="spellEnd"/>
      <w:r>
        <w:rPr>
          <w:rFonts w:ascii="Times New Roman" w:hAnsi="Times New Roman"/>
          <w:sz w:val="24"/>
          <w:szCs w:val="24"/>
        </w:rPr>
        <w:t xml:space="preserve"> и начала математического анализа и геометрия</w:t>
      </w:r>
      <w:r w:rsidRPr="00EF3D1C">
        <w:rPr>
          <w:rFonts w:ascii="Times New Roman" w:hAnsi="Times New Roman"/>
          <w:sz w:val="24"/>
          <w:szCs w:val="24"/>
        </w:rPr>
        <w:t xml:space="preserve">» обусловлена требованиями нормативных актов: Конституции РФ, ФЗ </w:t>
      </w:r>
      <w:r>
        <w:rPr>
          <w:rFonts w:ascii="Times New Roman" w:hAnsi="Times New Roman"/>
          <w:sz w:val="24"/>
          <w:szCs w:val="24"/>
        </w:rPr>
        <w:t xml:space="preserve">№273 </w:t>
      </w:r>
      <w:r w:rsidRPr="00EF3D1C">
        <w:rPr>
          <w:rFonts w:ascii="Times New Roman" w:hAnsi="Times New Roman"/>
          <w:sz w:val="24"/>
          <w:szCs w:val="24"/>
        </w:rPr>
        <w:t>«Об образовании</w:t>
      </w:r>
      <w:r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Pr="00EF3D1C">
        <w:rPr>
          <w:rFonts w:ascii="Times New Roman" w:hAnsi="Times New Roman"/>
          <w:sz w:val="24"/>
          <w:szCs w:val="24"/>
        </w:rPr>
        <w:t>», Прик</w:t>
      </w:r>
      <w:r>
        <w:rPr>
          <w:rFonts w:ascii="Times New Roman" w:hAnsi="Times New Roman"/>
          <w:sz w:val="24"/>
          <w:szCs w:val="24"/>
        </w:rPr>
        <w:t xml:space="preserve">азы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РФ, Министерства</w:t>
      </w:r>
      <w:r w:rsidRPr="00EF3D1C">
        <w:rPr>
          <w:rFonts w:ascii="Times New Roman" w:hAnsi="Times New Roman"/>
          <w:sz w:val="24"/>
          <w:szCs w:val="24"/>
        </w:rPr>
        <w:t xml:space="preserve"> образова</w:t>
      </w:r>
      <w:r>
        <w:rPr>
          <w:rFonts w:ascii="Times New Roman" w:hAnsi="Times New Roman"/>
          <w:sz w:val="24"/>
          <w:szCs w:val="24"/>
        </w:rPr>
        <w:t>ния и науки Чеченской Республики.</w:t>
      </w:r>
    </w:p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/>
    <w:p w:rsidR="00457725" w:rsidRDefault="00457725" w:rsidP="00457725">
      <w:pPr>
        <w:pStyle w:val="aa"/>
        <w:jc w:val="center"/>
        <w:rPr>
          <w:rFonts w:eastAsia="@Arial Unicode MS"/>
          <w:b/>
          <w:sz w:val="24"/>
          <w:szCs w:val="24"/>
        </w:rPr>
      </w:pPr>
    </w:p>
    <w:p w:rsidR="00457725" w:rsidRDefault="00457725" w:rsidP="00457725">
      <w:pPr>
        <w:pStyle w:val="aa"/>
        <w:jc w:val="center"/>
        <w:rPr>
          <w:rFonts w:eastAsia="@Arial Unicode MS"/>
          <w:b/>
          <w:sz w:val="24"/>
          <w:szCs w:val="24"/>
        </w:rPr>
      </w:pPr>
      <w:r w:rsidRPr="00BA7DB4">
        <w:rPr>
          <w:rFonts w:eastAsia="@Arial Unicode MS"/>
          <w:b/>
          <w:sz w:val="24"/>
          <w:szCs w:val="24"/>
        </w:rPr>
        <w:t xml:space="preserve">Планируемые результаты </w:t>
      </w:r>
    </w:p>
    <w:p w:rsidR="00457725" w:rsidRPr="006319F5" w:rsidRDefault="00457725" w:rsidP="00457725">
      <w:pPr>
        <w:pStyle w:val="aa"/>
        <w:jc w:val="center"/>
        <w:rPr>
          <w:b/>
          <w:sz w:val="24"/>
          <w:szCs w:val="24"/>
        </w:rPr>
      </w:pP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освоения основной образовательной программы должны отражать: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9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0"/>
      <w:bookmarkEnd w:id="1"/>
      <w:proofErr w:type="gramStart"/>
      <w:r w:rsidRPr="006319F5">
        <w:rPr>
          <w:rFonts w:ascii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"/>
      <w:bookmarkEnd w:id="2"/>
      <w:r w:rsidRPr="006319F5">
        <w:rPr>
          <w:rFonts w:ascii="Times New Roman" w:hAnsi="Times New Roman" w:cs="Times New Roman"/>
          <w:sz w:val="24"/>
          <w:szCs w:val="24"/>
          <w:lang w:eastAsia="ru-RU"/>
        </w:rPr>
        <w:t>3) готовность к служению Отечеству, его защите;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sub_12"/>
      <w:bookmarkEnd w:id="3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319F5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5" w:name="sub_13"/>
      <w:bookmarkEnd w:id="4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319F5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6" w:name="sub_15"/>
      <w:r w:rsidRPr="006319F5">
        <w:rPr>
          <w:rFonts w:ascii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sub_16"/>
      <w:bookmarkEnd w:id="6"/>
      <w:r w:rsidRPr="006319F5">
        <w:rPr>
          <w:rFonts w:ascii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sub_17"/>
      <w:bookmarkEnd w:id="7"/>
      <w:r w:rsidRPr="006319F5">
        <w:rPr>
          <w:rFonts w:ascii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9" w:name="sub_18"/>
      <w:bookmarkEnd w:id="8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0" w:name="sub_19"/>
      <w:bookmarkEnd w:id="9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</w:t>
      </w:r>
      <w:r w:rsidRPr="006319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деятельностью, неприятие вредных привычек: курения, употребления алкоголя, наркотиков;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1" w:name="sub_20"/>
      <w:bookmarkEnd w:id="10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2" w:name="sub_21"/>
      <w:bookmarkEnd w:id="11"/>
      <w:proofErr w:type="gramStart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3" w:name="sub_22"/>
      <w:bookmarkEnd w:id="12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6319F5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6319F5">
        <w:rPr>
          <w:rFonts w:ascii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4" w:name="sub_23"/>
      <w:bookmarkEnd w:id="13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5" w:name="sub_34"/>
      <w:bookmarkEnd w:id="14"/>
      <w:proofErr w:type="spellStart"/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освоения основной образовательной программы должны отражать: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6" w:name="sub_25"/>
      <w:bookmarkEnd w:id="15"/>
      <w:r w:rsidRPr="006319F5">
        <w:rPr>
          <w:rFonts w:ascii="Times New Roman" w:hAnsi="Times New Roman" w:cs="Times New Roman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7" w:name="sub_26"/>
      <w:bookmarkEnd w:id="16"/>
      <w:r w:rsidRPr="006319F5">
        <w:rPr>
          <w:rFonts w:ascii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8" w:name="sub_27"/>
      <w:bookmarkEnd w:id="17"/>
      <w:r w:rsidRPr="006319F5">
        <w:rPr>
          <w:rFonts w:ascii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19" w:name="sub_28"/>
      <w:bookmarkEnd w:id="18"/>
      <w:r w:rsidRPr="006319F5">
        <w:rPr>
          <w:rFonts w:ascii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0" w:name="sub_29"/>
      <w:bookmarkEnd w:id="19"/>
      <w:r w:rsidRPr="006319F5">
        <w:rPr>
          <w:rFonts w:ascii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1" w:name="sub_30"/>
      <w:bookmarkEnd w:id="20"/>
      <w:r w:rsidRPr="006319F5">
        <w:rPr>
          <w:rFonts w:ascii="Times New Roman" w:hAnsi="Times New Roman" w:cs="Times New Roman"/>
          <w:sz w:val="24"/>
          <w:szCs w:val="24"/>
          <w:lang w:eastAsia="ru-RU"/>
        </w:rPr>
        <w:t>6) умение определять назначение и функции различных социальных институтов;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2" w:name="sub_31"/>
      <w:bookmarkEnd w:id="21"/>
      <w:r w:rsidRPr="006319F5">
        <w:rPr>
          <w:rFonts w:ascii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3" w:name="sub_32"/>
      <w:bookmarkEnd w:id="22"/>
      <w:r w:rsidRPr="006319F5">
        <w:rPr>
          <w:rFonts w:ascii="Times New Roman" w:hAnsi="Times New Roman" w:cs="Times New Roman"/>
          <w:sz w:val="24"/>
          <w:szCs w:val="24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457725" w:rsidRPr="006319F5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bookmarkStart w:id="24" w:name="sub_33"/>
      <w:bookmarkEnd w:id="23"/>
      <w:r w:rsidRPr="006319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4"/>
    <w:p w:rsidR="00457725" w:rsidRPr="00CD602C" w:rsidRDefault="00457725" w:rsidP="00457725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181AEE">
        <w:rPr>
          <w:rFonts w:ascii="Times New Roman" w:hAnsi="Times New Roman" w:cs="Times New Roman"/>
          <w:b/>
          <w:sz w:val="28"/>
          <w:szCs w:val="24"/>
        </w:rPr>
        <w:t>Метапредметные</w:t>
      </w:r>
      <w:proofErr w:type="spellEnd"/>
      <w:r w:rsidRPr="00181AEE">
        <w:rPr>
          <w:rFonts w:ascii="Times New Roman" w:hAnsi="Times New Roman" w:cs="Times New Roman"/>
          <w:b/>
          <w:sz w:val="28"/>
          <w:szCs w:val="24"/>
        </w:rPr>
        <w:t xml:space="preserve"> результаты освоения основной образовательной программы представлены тремя группами универ</w:t>
      </w:r>
      <w:r>
        <w:rPr>
          <w:rFonts w:ascii="Times New Roman" w:hAnsi="Times New Roman" w:cs="Times New Roman"/>
          <w:b/>
          <w:sz w:val="28"/>
          <w:szCs w:val="24"/>
        </w:rPr>
        <w:t>сальных учебных действий (УУД).</w:t>
      </w:r>
    </w:p>
    <w:p w:rsidR="00457725" w:rsidRPr="006319F5" w:rsidRDefault="00457725" w:rsidP="00457725">
      <w:pPr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457725" w:rsidRPr="006319F5" w:rsidRDefault="00457725" w:rsidP="0045772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457725" w:rsidRPr="00D72AE6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457725" w:rsidRPr="006319F5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457725" w:rsidRPr="006319F5" w:rsidRDefault="00457725" w:rsidP="0045772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57725" w:rsidRDefault="00457725" w:rsidP="00457725">
      <w:pPr>
        <w:pStyle w:val="a0"/>
        <w:spacing w:line="276" w:lineRule="auto"/>
        <w:rPr>
          <w:i/>
          <w:sz w:val="24"/>
          <w:szCs w:val="24"/>
          <w:lang w:val="ru-RU"/>
        </w:rPr>
      </w:pPr>
      <w:r w:rsidRPr="006319F5">
        <w:rPr>
          <w:i/>
          <w:sz w:val="24"/>
          <w:szCs w:val="24"/>
        </w:rPr>
        <w:lastRenderedPageBreak/>
        <w:t>менять и удерживать разные позиции в познавательной деятельности.</w:t>
      </w:r>
    </w:p>
    <w:p w:rsidR="00457725" w:rsidRPr="00D72AE6" w:rsidRDefault="00457725" w:rsidP="00457725">
      <w:pPr>
        <w:rPr>
          <w:lang w:eastAsia="x-none"/>
        </w:rPr>
      </w:pPr>
    </w:p>
    <w:p w:rsidR="00457725" w:rsidRPr="006319F5" w:rsidRDefault="00457725" w:rsidP="00457725">
      <w:pPr>
        <w:numPr>
          <w:ilvl w:val="0"/>
          <w:numId w:val="11"/>
        </w:numPr>
        <w:spacing w:after="0" w:line="360" w:lineRule="auto"/>
        <w:ind w:left="99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457725" w:rsidRPr="006319F5" w:rsidRDefault="00457725" w:rsidP="0045772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9F5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</w:rPr>
      </w:pPr>
      <w:r w:rsidRPr="006319F5">
        <w:rPr>
          <w:i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57725" w:rsidRPr="006319F5" w:rsidRDefault="00457725" w:rsidP="00457725">
      <w:pPr>
        <w:pStyle w:val="a0"/>
        <w:spacing w:line="276" w:lineRule="auto"/>
        <w:rPr>
          <w:i/>
          <w:sz w:val="24"/>
          <w:szCs w:val="24"/>
          <w:lang w:val="ru-RU"/>
        </w:rPr>
      </w:pPr>
      <w:r w:rsidRPr="006319F5">
        <w:rPr>
          <w:i/>
          <w:sz w:val="24"/>
          <w:szCs w:val="24"/>
        </w:rPr>
        <w:t xml:space="preserve">распознавать </w:t>
      </w:r>
      <w:proofErr w:type="spellStart"/>
      <w:r w:rsidRPr="006319F5">
        <w:rPr>
          <w:i/>
          <w:sz w:val="24"/>
          <w:szCs w:val="24"/>
        </w:rPr>
        <w:t>конфликтогенные</w:t>
      </w:r>
      <w:proofErr w:type="spellEnd"/>
      <w:r w:rsidRPr="006319F5">
        <w:rPr>
          <w:i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57725" w:rsidRDefault="00457725" w:rsidP="00457725">
      <w:pPr>
        <w:pStyle w:val="a0"/>
        <w:numPr>
          <w:ilvl w:val="0"/>
          <w:numId w:val="0"/>
        </w:numPr>
        <w:ind w:left="284"/>
        <w:jc w:val="center"/>
        <w:rPr>
          <w:b/>
          <w:sz w:val="24"/>
          <w:szCs w:val="24"/>
          <w:lang w:val="ru-RU"/>
        </w:rPr>
      </w:pPr>
      <w:r w:rsidRPr="00B15D41">
        <w:rPr>
          <w:b/>
          <w:sz w:val="24"/>
          <w:szCs w:val="24"/>
        </w:rPr>
        <w:t>Предметные результаты</w:t>
      </w:r>
      <w:bookmarkStart w:id="25" w:name="sub_9520"/>
    </w:p>
    <w:p w:rsidR="00457725" w:rsidRPr="006319F5" w:rsidRDefault="00457725" w:rsidP="00457725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6319F5">
        <w:rPr>
          <w:sz w:val="24"/>
          <w:szCs w:val="24"/>
        </w:rPr>
        <w:t>«</w:t>
      </w:r>
      <w:r w:rsidRPr="00B15D41">
        <w:rPr>
          <w:b/>
          <w:i/>
          <w:sz w:val="24"/>
          <w:szCs w:val="24"/>
        </w:rPr>
        <w:t>Математика</w:t>
      </w:r>
      <w:r w:rsidRPr="006319F5">
        <w:rPr>
          <w:sz w:val="24"/>
          <w:szCs w:val="24"/>
        </w:rPr>
        <w:t>» (включая алгебру и начала математического анализа, геометрию) (базовый уровень) - требования к предметным результатам освоения базового курса математики должны отражать:</w:t>
      </w:r>
    </w:p>
    <w:bookmarkEnd w:id="25"/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 xml:space="preserve">1) </w:t>
      </w:r>
      <w:proofErr w:type="spellStart"/>
      <w:r w:rsidRPr="006319F5">
        <w:rPr>
          <w:sz w:val="24"/>
          <w:szCs w:val="24"/>
        </w:rPr>
        <w:t>сформированность</w:t>
      </w:r>
      <w:proofErr w:type="spellEnd"/>
      <w:r w:rsidRPr="006319F5">
        <w:rPr>
          <w:sz w:val="24"/>
          <w:szCs w:val="24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 xml:space="preserve">2) </w:t>
      </w:r>
      <w:proofErr w:type="spellStart"/>
      <w:r w:rsidRPr="006319F5">
        <w:rPr>
          <w:sz w:val="24"/>
          <w:szCs w:val="24"/>
        </w:rPr>
        <w:t>сформированность</w:t>
      </w:r>
      <w:proofErr w:type="spellEnd"/>
      <w:r w:rsidRPr="006319F5">
        <w:rPr>
          <w:sz w:val="24"/>
          <w:szCs w:val="24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 xml:space="preserve">5) </w:t>
      </w:r>
      <w:proofErr w:type="spellStart"/>
      <w:r w:rsidRPr="006319F5">
        <w:rPr>
          <w:sz w:val="24"/>
          <w:szCs w:val="24"/>
        </w:rPr>
        <w:t>сформированность</w:t>
      </w:r>
      <w:proofErr w:type="spellEnd"/>
      <w:r w:rsidRPr="006319F5">
        <w:rPr>
          <w:sz w:val="24"/>
          <w:szCs w:val="24"/>
        </w:rPr>
        <w:t xml:space="preserve"> представлений об основных понятиях, идеях и методах математического анализа;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lastRenderedPageBreak/>
        <w:t xml:space="preserve">6)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6319F5">
        <w:rPr>
          <w:sz w:val="24"/>
          <w:szCs w:val="24"/>
        </w:rPr>
        <w:t>сформированность</w:t>
      </w:r>
      <w:proofErr w:type="spellEnd"/>
      <w:r w:rsidRPr="006319F5">
        <w:rPr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457725" w:rsidRPr="006319F5" w:rsidRDefault="00457725" w:rsidP="00457725">
      <w:pPr>
        <w:pStyle w:val="a0"/>
        <w:rPr>
          <w:sz w:val="24"/>
          <w:szCs w:val="24"/>
        </w:rPr>
      </w:pPr>
      <w:r w:rsidRPr="006319F5">
        <w:rPr>
          <w:sz w:val="24"/>
          <w:szCs w:val="24"/>
        </w:rPr>
        <w:t xml:space="preserve">7) </w:t>
      </w:r>
      <w:proofErr w:type="spellStart"/>
      <w:r w:rsidRPr="006319F5">
        <w:rPr>
          <w:sz w:val="24"/>
          <w:szCs w:val="24"/>
        </w:rPr>
        <w:t>сформированность</w:t>
      </w:r>
      <w:proofErr w:type="spellEnd"/>
      <w:r w:rsidRPr="006319F5">
        <w:rPr>
          <w:sz w:val="24"/>
          <w:szCs w:val="24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457725" w:rsidRPr="00B15D41" w:rsidRDefault="00457725" w:rsidP="00457725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</w:p>
    <w:p w:rsidR="00457725" w:rsidRPr="00B15D41" w:rsidRDefault="00457725" w:rsidP="00457725">
      <w:pPr>
        <w:rPr>
          <w:sz w:val="24"/>
          <w:szCs w:val="24"/>
          <w:lang w:val="x-none"/>
        </w:rPr>
      </w:pPr>
    </w:p>
    <w:tbl>
      <w:tblPr>
        <w:tblW w:w="15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5103"/>
        <w:gridCol w:w="4252"/>
        <w:gridCol w:w="4936"/>
      </w:tblGrid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vAlign w:val="bottom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</w:tcPr>
          <w:p w:rsidR="00457725" w:rsidRPr="00564A61" w:rsidRDefault="00457725" w:rsidP="004248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  <w:p w:rsidR="00457725" w:rsidRPr="00564A61" w:rsidRDefault="00457725" w:rsidP="004248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«Проблемно-функциональные результаты»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103" w:type="dxa"/>
          </w:tcPr>
          <w:p w:rsidR="00457725" w:rsidRPr="00564A61" w:rsidRDefault="00457725" w:rsidP="004248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4252" w:type="dxa"/>
          </w:tcPr>
          <w:p w:rsidR="00457725" w:rsidRPr="00564A61" w:rsidRDefault="00457725" w:rsidP="004248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. Выпускник получит возможность научиться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Цели освоения предмета</w:t>
            </w:r>
          </w:p>
        </w:tc>
        <w:tc>
          <w:tcPr>
            <w:tcW w:w="5103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Для развития мышления, использования в повседневной жизни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457725" w:rsidRPr="00564A61" w:rsidTr="00424828">
        <w:tc>
          <w:tcPr>
            <w:tcW w:w="1277" w:type="dxa"/>
            <w:vAlign w:val="bottom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vAlign w:val="center"/>
          </w:tcPr>
          <w:p w:rsidR="00457725" w:rsidRPr="00564A61" w:rsidRDefault="00457725" w:rsidP="00424828">
            <w:pPr>
              <w:spacing w:before="60" w:after="60" w:line="240" w:lineRule="auto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</w:t>
            </w:r>
          </w:p>
        </w:tc>
        <w:tc>
          <w:tcPr>
            <w:tcW w:w="4936" w:type="dxa"/>
            <w:tcBorders>
              <w:top w:val="nil"/>
              <w:bottom w:val="nil"/>
            </w:tcBorders>
            <w:vAlign w:val="center"/>
          </w:tcPr>
          <w:p w:rsidR="00457725" w:rsidRPr="00564A61" w:rsidRDefault="00457725" w:rsidP="0042482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теории множеств и математической логики</w:t>
            </w:r>
          </w:p>
        </w:tc>
        <w:tc>
          <w:tcPr>
            <w:tcW w:w="5103" w:type="dxa"/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>Оперировать на базовом уровне</w:t>
            </w:r>
            <w:r w:rsidRPr="00564A61">
              <w:rPr>
                <w:rStyle w:val="af"/>
                <w:sz w:val="24"/>
                <w:szCs w:val="24"/>
                <w:lang w:val="ru-RU"/>
              </w:rPr>
              <w:footnoteReference w:id="1"/>
            </w:r>
            <w:r w:rsidRPr="00564A61">
              <w:rPr>
                <w:sz w:val="24"/>
                <w:szCs w:val="24"/>
                <w:lang w:val="ru-RU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</w:t>
            </w:r>
            <w:proofErr w:type="gramStart"/>
            <w:r w:rsidRPr="00564A61">
              <w:rPr>
                <w:sz w:val="24"/>
                <w:szCs w:val="24"/>
                <w:lang w:val="ru-RU"/>
              </w:rPr>
              <w:t>координатной</w:t>
            </w:r>
            <w:proofErr w:type="gramEnd"/>
            <w:r w:rsidRPr="00564A61">
              <w:rPr>
                <w:sz w:val="24"/>
                <w:szCs w:val="24"/>
                <w:lang w:val="ru-RU"/>
              </w:rPr>
              <w:t xml:space="preserve"> прямой, отрезок, интервал;</w:t>
            </w:r>
            <w:r w:rsidRPr="00564A61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</w:t>
            </w:r>
            <w:proofErr w:type="spellStart"/>
            <w:r w:rsidRPr="00564A61">
              <w:rPr>
                <w:sz w:val="24"/>
                <w:szCs w:val="24"/>
                <w:lang w:val="ru-RU"/>
              </w:rPr>
              <w:t>контрпример</w:t>
            </w:r>
            <w:proofErr w:type="spellEnd"/>
            <w:r w:rsidRPr="00564A61">
              <w:rPr>
                <w:sz w:val="24"/>
                <w:szCs w:val="24"/>
                <w:lang w:val="ru-RU"/>
              </w:rPr>
              <w:t xml:space="preserve">; 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lastRenderedPageBreak/>
              <w:t xml:space="preserve">находить пересечение и объединение двух множеств, представленных графически </w:t>
            </w:r>
            <w:proofErr w:type="gramStart"/>
            <w:r w:rsidRPr="00564A61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564A61">
              <w:rPr>
                <w:sz w:val="24"/>
                <w:szCs w:val="24"/>
                <w:lang w:val="ru-RU"/>
              </w:rPr>
              <w:t xml:space="preserve"> числовой прямой;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 xml:space="preserve">распознавать ложные утверждения, ошибки в рассуждениях,          в том числе с использованием </w:t>
            </w:r>
            <w:proofErr w:type="spellStart"/>
            <w:r w:rsidRPr="00564A61">
              <w:rPr>
                <w:sz w:val="24"/>
                <w:szCs w:val="24"/>
                <w:lang w:val="ru-RU"/>
              </w:rPr>
              <w:t>контрпримеров</w:t>
            </w:r>
            <w:proofErr w:type="spellEnd"/>
            <w:r w:rsidRPr="00564A61">
              <w:rPr>
                <w:sz w:val="24"/>
                <w:szCs w:val="24"/>
                <w:lang w:val="ru-RU"/>
              </w:rPr>
              <w:t>.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использовать числовые множества на </w:t>
            </w:r>
            <w:proofErr w:type="gramStart"/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координатной</w:t>
            </w:r>
            <w:proofErr w:type="gramEnd"/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прямой для описания реальных процессов и явлений;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проводить </w:t>
            </w:r>
            <w:proofErr w:type="gramStart"/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логические рассуждения</w:t>
            </w:r>
            <w:proofErr w:type="gramEnd"/>
            <w:r w:rsidRPr="00564A6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ситуациях повседневной жизни</w:t>
            </w:r>
          </w:p>
        </w:tc>
        <w:tc>
          <w:tcPr>
            <w:tcW w:w="4252" w:type="dxa"/>
          </w:tcPr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564A61">
              <w:rPr>
                <w:i/>
                <w:sz w:val="24"/>
                <w:szCs w:val="24"/>
              </w:rPr>
              <w:lastRenderedPageBreak/>
              <w:t>Оперировать</w:t>
            </w:r>
            <w:r w:rsidRPr="00564A61">
              <w:rPr>
                <w:rStyle w:val="af"/>
                <w:i/>
                <w:sz w:val="24"/>
                <w:szCs w:val="24"/>
              </w:rPr>
              <w:footnoteReference w:id="2"/>
            </w:r>
            <w:r w:rsidRPr="00564A61">
              <w:rPr>
                <w:i/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564A61">
              <w:rPr>
                <w:i/>
                <w:color w:val="000000"/>
                <w:sz w:val="24"/>
                <w:szCs w:val="24"/>
              </w:rPr>
              <w:t>исловые множества на координатной прямой, отрезок, интервал,</w:t>
            </w:r>
            <w:r w:rsidRPr="00564A61">
              <w:rPr>
                <w:i/>
                <w:iCs/>
                <w:color w:val="000000"/>
                <w:sz w:val="24"/>
                <w:szCs w:val="24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  <w:proofErr w:type="gramEnd"/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lastRenderedPageBreak/>
      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      </w:r>
            <w:proofErr w:type="spellStart"/>
            <w:r w:rsidRPr="00564A61">
              <w:rPr>
                <w:i/>
                <w:sz w:val="24"/>
                <w:szCs w:val="24"/>
              </w:rPr>
              <w:t>контрпример</w:t>
            </w:r>
            <w:proofErr w:type="spellEnd"/>
            <w:r w:rsidRPr="00564A61">
              <w:rPr>
                <w:i/>
                <w:sz w:val="24"/>
                <w:szCs w:val="24"/>
              </w:rPr>
              <w:t>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t>проверять принадлежность элемента множеству;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t>проводить доказательные рассуждения для обоснования истинности утверждений.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2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i/>
                <w:sz w:val="24"/>
                <w:szCs w:val="24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Числа и выражения</w:t>
            </w:r>
          </w:p>
        </w:tc>
        <w:tc>
          <w:tcPr>
            <w:tcW w:w="5103" w:type="dxa"/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proofErr w:type="gramStart"/>
            <w:r w:rsidRPr="00564A61">
              <w:rPr>
                <w:sz w:val="24"/>
                <w:szCs w:val="24"/>
                <w:lang w:val="ru-RU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  <w:proofErr w:type="gramEnd"/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/>
              </w:rPr>
              <w:t>выполнять арифметические действия с целыми и рациональными числами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 xml:space="preserve">выполнять несложные преобразования числовых выражений, содержащих степени чисел, либо корни из чисел, либо </w:t>
            </w:r>
            <w:r w:rsidRPr="00564A61">
              <w:rPr>
                <w:sz w:val="24"/>
                <w:szCs w:val="24"/>
                <w:lang w:val="ru-RU"/>
              </w:rPr>
              <w:lastRenderedPageBreak/>
              <w:t>логарифмы чисел;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>сравнивать рациональные числа между собой;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564A61">
              <w:rPr>
                <w:sz w:val="24"/>
                <w:szCs w:val="24"/>
                <w:lang w:val="ru-RU"/>
              </w:rPr>
              <w:t>изображать точками на числовой прямой целые и рациональные числа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; </w:t>
            </w:r>
            <w:proofErr w:type="gramEnd"/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/>
              </w:rPr>
              <w:t xml:space="preserve">изображать точками на числовой прямой целые 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FF0000"/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/>
              </w:rPr>
              <w:t>выполнять несложные преобразования целых и дробно-рациональных буквенных выражений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64A61">
              <w:rPr>
                <w:sz w:val="24"/>
                <w:szCs w:val="24"/>
                <w:lang w:val="ru-RU"/>
              </w:rPr>
              <w:t>выражать в простейших случаях из равенства одну переменную через другие;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изображать схематически угол, величина которого выражена в градусах;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оценивать знаки синуса, косинуса, тангенса, котангенса конкретных углов. 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rStyle w:val="af2"/>
                <w:sz w:val="24"/>
                <w:szCs w:val="24"/>
                <w:lang w:val="ru-RU"/>
              </w:rPr>
              <w:t xml:space="preserve">выполнять вычисления при решении задач </w:t>
            </w:r>
            <w:r w:rsidRPr="00564A61">
              <w:rPr>
                <w:rStyle w:val="af2"/>
                <w:sz w:val="24"/>
                <w:szCs w:val="24"/>
                <w:lang w:val="ru-RU" w:eastAsia="ru-RU"/>
              </w:rPr>
              <w:t>практического характера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color w:val="000000"/>
                <w:sz w:val="24"/>
                <w:szCs w:val="24"/>
                <w:lang w:val="ru-RU" w:eastAsia="ru-RU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color w:val="000000"/>
                <w:sz w:val="24"/>
                <w:szCs w:val="24"/>
                <w:lang w:val="ru-RU"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252" w:type="dxa"/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  <w:proofErr w:type="gramEnd"/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>приводить примеры чисел с заданными свойствами делимости;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 xml:space="preserve">котангенс углов, имеющих произвольную величину, числа </w:t>
            </w:r>
            <w:r w:rsidRPr="00564A61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е и π;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пользоваться оценкой и прикидкой при практических расчетах;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изображать схематически угол, величина которого выражена в градусах </w:t>
            </w:r>
            <w:r w:rsidRPr="00564A61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>или радианах</w:t>
            </w: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; 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 при решении задач табличные значения тригонометрических функций углов;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выполнять перевод величины угла из радианной меры в </w:t>
            </w:r>
            <w:proofErr w:type="gramStart"/>
            <w:r w:rsidRPr="00564A6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градусную</w:t>
            </w:r>
            <w:proofErr w:type="gramEnd"/>
            <w:r w:rsidRPr="00564A6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и обратно.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оценивать, сравнивать и использовать при решении </w:t>
            </w: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lastRenderedPageBreak/>
              <w:t>практических задач числовые значения реальных величин, конкретные числовые характеристики объектов окружающего мира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Уравнения и неравенства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Решать линейные уравнения и неравенства, квадратные уравнения;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решать логарифмические уравнения вида </w:t>
            </w:r>
            <w:r w:rsidRPr="00564A61">
              <w:rPr>
                <w:sz w:val="24"/>
                <w:szCs w:val="24"/>
                <w:lang w:val="en-US" w:eastAsia="ru-RU"/>
              </w:rPr>
              <w:t>log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564A61">
              <w:rPr>
                <w:i/>
                <w:sz w:val="24"/>
                <w:szCs w:val="24"/>
                <w:lang w:val="en-US" w:eastAsia="ru-RU"/>
              </w:rPr>
              <w:t>bx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 xml:space="preserve"> +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c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) =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и простейшие неравенства вида </w:t>
            </w:r>
            <w:r w:rsidRPr="00564A61">
              <w:rPr>
                <w:sz w:val="24"/>
                <w:szCs w:val="24"/>
                <w:lang w:val="en-US" w:eastAsia="ru-RU"/>
              </w:rPr>
              <w:t>log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x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&lt;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>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решать показательные уравнения, вида </w:t>
            </w:r>
            <w:proofErr w:type="spellStart"/>
            <w:r w:rsidRPr="00564A61">
              <w:rPr>
                <w:i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proofErr w:type="spellEnd"/>
            <w:r w:rsidRPr="00564A61">
              <w:rPr>
                <w:i/>
                <w:sz w:val="24"/>
                <w:szCs w:val="24"/>
                <w:vertAlign w:val="superscript"/>
                <w:lang w:val="ru-RU" w:eastAsia="ru-RU"/>
              </w:rPr>
              <w:t>+</w:t>
            </w:r>
            <w:r w:rsidRPr="00564A61">
              <w:rPr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564A61">
              <w:rPr>
                <w:i/>
                <w:sz w:val="24"/>
                <w:szCs w:val="24"/>
                <w:lang w:val="ru-RU" w:eastAsia="ru-RU"/>
              </w:rPr>
              <w:t xml:space="preserve">=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 (где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можно представить в виде степени с основанием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) и простейшие неравенства вида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564A61">
              <w:rPr>
                <w:i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564A61">
              <w:rPr>
                <w:i/>
                <w:sz w:val="24"/>
                <w:szCs w:val="24"/>
                <w:lang w:val="ru-RU" w:eastAsia="ru-RU"/>
              </w:rPr>
              <w:t xml:space="preserve">&lt;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   (где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d</w:t>
            </w:r>
            <w:r w:rsidRPr="00564A61">
              <w:rPr>
                <w:sz w:val="24"/>
                <w:szCs w:val="24"/>
                <w:lang w:val="ru-RU" w:eastAsia="ru-RU"/>
              </w:rPr>
              <w:t xml:space="preserve"> можно представить в виде степени с основанием </w:t>
            </w:r>
            <w:r w:rsidRPr="00564A61">
              <w:rPr>
                <w:i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sz w:val="24"/>
                <w:szCs w:val="24"/>
                <w:lang w:val="ru-RU" w:eastAsia="ru-RU"/>
              </w:rPr>
              <w:t>)</w:t>
            </w:r>
            <w:r w:rsidRPr="00564A61">
              <w:rPr>
                <w:color w:val="FF0000"/>
                <w:sz w:val="24"/>
                <w:szCs w:val="24"/>
                <w:lang w:val="ru-RU" w:eastAsia="ru-RU"/>
              </w:rPr>
              <w:t>;</w:t>
            </w:r>
            <w:r w:rsidRPr="00564A61">
              <w:rPr>
                <w:sz w:val="24"/>
                <w:szCs w:val="24"/>
                <w:lang w:val="ru-RU" w:eastAsia="ru-RU"/>
              </w:rPr>
              <w:t>.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 w:rsidRPr="00564A61">
              <w:rPr>
                <w:color w:val="000000"/>
                <w:sz w:val="24"/>
                <w:szCs w:val="24"/>
                <w:lang w:val="ru-RU" w:eastAsia="ru-RU"/>
              </w:rPr>
              <w:t>sin</w:t>
            </w:r>
            <w:proofErr w:type="spellEnd"/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s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64A61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proofErr w:type="spellEnd"/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>,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64A61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proofErr w:type="spellEnd"/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где </w:t>
            </w:r>
            <w:r w:rsidRPr="00564A61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564A61">
              <w:rPr>
                <w:color w:val="000000"/>
                <w:sz w:val="24"/>
                <w:szCs w:val="24"/>
                <w:lang w:val="ru-RU" w:eastAsia="ru-RU"/>
              </w:rPr>
              <w:t xml:space="preserve"> – табличное значение соответствующей тригонометрической функции.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1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564A61">
              <w:rPr>
                <w:sz w:val="24"/>
                <w:szCs w:val="24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4252" w:type="dxa"/>
          </w:tcPr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использовать метод интервалов для решения неравенств;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использовать графический метод для приближенного решения уравнений и неравенств;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уметь интерпретировать полученный при решении </w:t>
            </w: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564A61">
              <w:rPr>
                <w:sz w:val="24"/>
                <w:szCs w:val="24"/>
                <w:lang w:val="ru-RU" w:eastAsia="ru-RU"/>
              </w:rPr>
              <w:t>знакопостоянства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находить по графику приближённо значения функции в заданных точках;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определять по графику свойства функции (нули, промежутки </w:t>
            </w:r>
            <w:proofErr w:type="spellStart"/>
            <w:r w:rsidRPr="00564A61">
              <w:rPr>
                <w:sz w:val="24"/>
                <w:szCs w:val="24"/>
                <w:lang w:val="ru-RU" w:eastAsia="ru-RU"/>
              </w:rPr>
              <w:t>знакопостоянства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>, промежутки монотонности, наибольшие и наименьшие значения и т.п.);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и т.д.).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lastRenderedPageBreak/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 w:rsidRPr="00564A61">
              <w:rPr>
                <w:sz w:val="24"/>
                <w:szCs w:val="24"/>
                <w:lang w:val="ru-RU" w:eastAsia="ru-RU"/>
              </w:rPr>
              <w:t>знакопостоянства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 xml:space="preserve"> и т.п.);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564A61">
              <w:rPr>
                <w:i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564A61">
              <w:rPr>
                <w:i/>
                <w:sz w:val="24"/>
                <w:szCs w:val="24"/>
                <w:lang w:val="ru-RU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 </w:t>
            </w:r>
          </w:p>
          <w:p w:rsidR="00457725" w:rsidRPr="00564A61" w:rsidRDefault="00457725" w:rsidP="0042482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457725" w:rsidRPr="00564A61" w:rsidRDefault="00457725" w:rsidP="0042482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строить графики изученных функций;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В повседневной жизни и при изучении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других учебных предметов: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 w:rsidRPr="00564A61">
              <w:rPr>
                <w:i/>
                <w:sz w:val="24"/>
                <w:szCs w:val="24"/>
              </w:rPr>
              <w:t>знакопостоянства</w:t>
            </w:r>
            <w:proofErr w:type="spellEnd"/>
            <w:r w:rsidRPr="00564A61">
              <w:rPr>
                <w:i/>
                <w:sz w:val="24"/>
                <w:szCs w:val="24"/>
              </w:rPr>
              <w:t xml:space="preserve">, асимптоты, период и т.п.);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 xml:space="preserve">интерпретировать свойства в контексте конкретной практической ситуации;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Элементы математического анализа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564A61">
              <w:rPr>
                <w:sz w:val="24"/>
                <w:szCs w:val="24"/>
                <w:lang w:val="ru-RU" w:eastAsia="ru-RU"/>
              </w:rPr>
              <w:t>знакопостоянства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 xml:space="preserve"> и нулями производной этой функции – с другой.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 w:rsidRPr="00564A61">
              <w:rPr>
                <w:sz w:val="24"/>
                <w:szCs w:val="24"/>
                <w:lang w:val="ru-RU" w:eastAsia="ru-RU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  <w:proofErr w:type="gramEnd"/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использовать графики реальных процессов для решения несложных прикладных задач, в том числе определяя по графику скорость </w:t>
            </w:r>
            <w:r w:rsidRPr="00564A61">
              <w:rPr>
                <w:sz w:val="24"/>
                <w:szCs w:val="24"/>
                <w:lang w:val="ru-RU" w:eastAsia="ru-RU"/>
              </w:rPr>
              <w:lastRenderedPageBreak/>
              <w:t>хода процесса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 повседневной жизни и при изучении других учебных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решать прикладные задачи из биологии, физики, химии, экономики и других предметов, связанные с исследованием характеристик реальных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процессов, нахождением наибольших и наименьших значений, скорости и ускорения и т.п.;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 интерпретировать полученные результаты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Статистика и теория вероятностей, логика и комбинаторика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keepNext/>
              <w:keepLines/>
              <w:spacing w:after="0"/>
              <w:ind w:left="357" w:hanging="357"/>
              <w:jc w:val="left"/>
              <w:outlineLvl w:val="8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sz w:val="24"/>
                <w:szCs w:val="24"/>
                <w:lang w:eastAsia="ru-RU"/>
              </w:rPr>
            </w:pPr>
            <w:r w:rsidRPr="00564A61">
              <w:rPr>
                <w:sz w:val="24"/>
                <w:szCs w:val="24"/>
                <w:lang w:eastAsia="ru-RU"/>
              </w:rPr>
              <w:t xml:space="preserve">вычислять вероятности событий на основе подсчета числа исходов. 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оценивать и сравнивать в простых случаях вероятности событий в реальной жизни;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математическом ожидании и дисперсии случайных величин;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понимать суть закона больших чисел и выборочного метода измерения вероятностей;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</w:p>
          <w:p w:rsidR="00457725" w:rsidRPr="00564A61" w:rsidRDefault="00457725" w:rsidP="00424828">
            <w:pPr>
              <w:pStyle w:val="a2"/>
              <w:numPr>
                <w:ilvl w:val="0"/>
                <w:numId w:val="0"/>
              </w:numPr>
              <w:spacing w:after="0"/>
              <w:ind w:left="357" w:hanging="357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вычислять или оценивать вероятности событий в реальной жизни;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выбирать подходящие методы представления и обработки данных;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</w:t>
            </w: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ы математического анализа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lastRenderedPageBreak/>
              <w:t xml:space="preserve">Оперировать на базовом уровне понятиями: </w:t>
            </w:r>
            <w:r w:rsidRPr="00564A61">
              <w:rPr>
                <w:sz w:val="24"/>
                <w:szCs w:val="24"/>
                <w:lang w:val="ru-RU" w:eastAsia="ru-RU"/>
              </w:rPr>
              <w:lastRenderedPageBreak/>
              <w:t xml:space="preserve">производная функции в точке, касательная к графику функции, производная функции;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564A61">
              <w:rPr>
                <w:sz w:val="24"/>
                <w:szCs w:val="24"/>
                <w:lang w:val="ru-RU" w:eastAsia="ru-RU"/>
              </w:rPr>
              <w:t>знакопостоянства</w:t>
            </w:r>
            <w:proofErr w:type="spellEnd"/>
            <w:r w:rsidRPr="00564A61">
              <w:rPr>
                <w:sz w:val="24"/>
                <w:szCs w:val="24"/>
                <w:lang w:val="ru-RU" w:eastAsia="ru-RU"/>
              </w:rPr>
              <w:t xml:space="preserve"> и нулями производной этой функции – с другой.</w:t>
            </w: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spacing w:after="0"/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spacing w:after="0"/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 w:rsidRPr="00564A61">
              <w:rPr>
                <w:sz w:val="24"/>
                <w:szCs w:val="24"/>
                <w:lang w:val="ru-RU" w:eastAsia="ru-RU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  <w:proofErr w:type="gramEnd"/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 xml:space="preserve">Оперировать понятиями: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производная функции в точке, касательная к графику функции, производная функции;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:rsidR="00457725" w:rsidRPr="00564A61" w:rsidRDefault="00457725" w:rsidP="00424828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 интерпретировать полученные результаты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Статистика и теория вероятностей, логика и комбинаторика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keepNext/>
              <w:keepLines/>
              <w:spacing w:after="0"/>
              <w:ind w:left="357" w:hanging="357"/>
              <w:jc w:val="left"/>
              <w:outlineLvl w:val="8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sz w:val="24"/>
                <w:szCs w:val="24"/>
                <w:lang w:eastAsia="ru-RU"/>
              </w:rPr>
            </w:pPr>
            <w:r w:rsidRPr="00564A61">
              <w:rPr>
                <w:sz w:val="24"/>
                <w:szCs w:val="24"/>
                <w:lang w:eastAsia="ru-RU"/>
              </w:rPr>
              <w:t xml:space="preserve">вычислять вероятности событий на основе подсчета числа исходов. </w:t>
            </w: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spacing w:after="0"/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spacing w:after="0"/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lastRenderedPageBreak/>
              <w:t>оценивать и сравнивать в простых случаях вероятности событий в реальной жизни;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математическом ожидании и дисперсии случайных величин;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понимать суть закона больших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чисел и выборочного метода измерения вероятностей;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contextualSpacing w:val="0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вычислять или оценивать вероятности событий в реальной жизни;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выбирать подходящие методы представления и обработки данных;</w:t>
            </w:r>
          </w:p>
          <w:p w:rsidR="00457725" w:rsidRPr="00564A61" w:rsidRDefault="00457725" w:rsidP="00424828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564A61"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Геометрия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изображать изучаемые фигуры от руки и с применением простых чертежных инструментов;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делать (выносные) плоские чертежи из рисунков простых объемных фигур: вид сверху, сбоку, снизу;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применять теорему Пифагора при вычислении элементов стереометрических фигур;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lastRenderedPageBreak/>
              <w:t>находить объемы и площади поверхностей простейших многогранников с применением формул;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распознавать основные виды тел вращения (конус, цилиндр, сфера и шар);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</w:p>
          <w:p w:rsidR="00457725" w:rsidRPr="00564A61" w:rsidRDefault="00457725" w:rsidP="00424828">
            <w:pPr>
              <w:pStyle w:val="a2"/>
              <w:keepNext/>
              <w:keepLines/>
              <w:numPr>
                <w:ilvl w:val="0"/>
                <w:numId w:val="0"/>
              </w:numPr>
              <w:ind w:left="357" w:hanging="357"/>
              <w:outlineLvl w:val="8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площади поверхностей тел одинаковой формы различного размера;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>соотносить объемы сосудов одинаковой формы различного размера;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64A61">
              <w:rPr>
                <w:sz w:val="24"/>
                <w:szCs w:val="24"/>
                <w:lang w:val="ru-RU"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решать задачи на нахождение геометрических величин по образцам или алгоритмам;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извлекать, интерпретировать и преобразовывать информацию о геометрических фигурах, </w:t>
            </w:r>
            <w:r w:rsidRPr="00564A61">
              <w:rPr>
                <w:i/>
                <w:sz w:val="24"/>
                <w:szCs w:val="24"/>
                <w:lang w:val="ru-RU"/>
              </w:rPr>
              <w:lastRenderedPageBreak/>
              <w:t>представленную на чертежах;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описывать взаимное расположение прямых и плоскостей в пространстве;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формулировать свойства и признаки фигур;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доказывать геометрические утверждения;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находить объемы и площади поверхностей геометрических тел с применением формул;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>вычислять расстояния и углы в пространстве.</w:t>
            </w: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</w:p>
          <w:p w:rsidR="00457725" w:rsidRPr="00564A61" w:rsidRDefault="00457725" w:rsidP="00424828">
            <w:pPr>
              <w:pStyle w:val="-31"/>
              <w:suppressAutoHyphens w:val="0"/>
              <w:ind w:left="360" w:hanging="360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57725" w:rsidRPr="00564A61" w:rsidRDefault="00457725" w:rsidP="00424828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64A61">
              <w:rPr>
                <w:i/>
                <w:sz w:val="24"/>
                <w:szCs w:val="24"/>
                <w:lang w:val="ru-RU"/>
              </w:rPr>
              <w:t xml:space="preserve">использовать свойства геометрических фигур для решения </w:t>
            </w:r>
            <w:r w:rsidRPr="00564A61">
              <w:rPr>
                <w:rStyle w:val="dash041e0431044b0447043d044b0439char1"/>
                <w:i/>
                <w:lang w:val="ru-RU"/>
              </w:rPr>
              <w:t xml:space="preserve">задач практического характера и задач из других областей знаний 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Векторы и координаты в пространстве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понятием декартовы</w:t>
            </w:r>
            <w:proofErr w:type="gramEnd"/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координаты в пространстве; </w:t>
            </w:r>
          </w:p>
          <w:p w:rsidR="00457725" w:rsidRPr="00564A61" w:rsidRDefault="00457725" w:rsidP="0042482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координаты вершин куба и прямоугольного параллелепипеда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pStyle w:val="-31"/>
              <w:numPr>
                <w:ilvl w:val="0"/>
                <w:numId w:val="7"/>
              </w:numPr>
              <w:suppressAutoHyphens w:val="0"/>
              <w:spacing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proofErr w:type="gramStart"/>
            <w:r w:rsidRPr="00564A61">
              <w:rPr>
                <w:i/>
                <w:sz w:val="24"/>
                <w:szCs w:val="24"/>
              </w:rPr>
              <w:t>Оперировать понятиями декартовы</w:t>
            </w:r>
            <w:proofErr w:type="gramEnd"/>
            <w:r w:rsidRPr="00564A61">
              <w:rPr>
                <w:i/>
                <w:sz w:val="24"/>
                <w:szCs w:val="24"/>
              </w:rPr>
      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7"/>
              </w:numPr>
              <w:suppressAutoHyphens w:val="0"/>
              <w:spacing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7"/>
              </w:numPr>
              <w:suppressAutoHyphens w:val="0"/>
              <w:spacing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>задавать плоскость уравнением в декартовой системе координат;</w:t>
            </w:r>
          </w:p>
          <w:p w:rsidR="00457725" w:rsidRPr="00564A61" w:rsidRDefault="00457725" w:rsidP="00424828">
            <w:pPr>
              <w:pStyle w:val="-31"/>
              <w:numPr>
                <w:ilvl w:val="0"/>
                <w:numId w:val="7"/>
              </w:numPr>
              <w:suppressAutoHyphens w:val="0"/>
              <w:spacing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564A61">
              <w:rPr>
                <w:i/>
                <w:sz w:val="24"/>
                <w:szCs w:val="24"/>
              </w:rPr>
              <w:t xml:space="preserve">решать простейшие задачи </w:t>
            </w:r>
            <w:r w:rsidRPr="00564A61">
              <w:rPr>
                <w:i/>
                <w:sz w:val="24"/>
                <w:szCs w:val="24"/>
              </w:rPr>
              <w:lastRenderedPageBreak/>
              <w:t>введением векторного базиса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История математики</w:t>
            </w:r>
          </w:p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роль математики в развитии России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понимать роль математики в развитии России</w:t>
            </w:r>
          </w:p>
        </w:tc>
      </w:tr>
      <w:tr w:rsidR="00457725" w:rsidRPr="00564A61" w:rsidTr="00424828">
        <w:trPr>
          <w:gridAfter w:val="1"/>
          <w:wAfter w:w="4936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математики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известные методы при решении стандартных математических задач;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применять основные методы решения математических задач;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457725" w:rsidRPr="00564A61" w:rsidRDefault="00457725" w:rsidP="0042482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64A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457725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C76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 УЧЕБН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ОГО ПРЕДМЕТА НА УРОВНЕ ОСНОВНОГО ОБЩЕГ</w:t>
      </w:r>
      <w:r w:rsidRPr="000C76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C76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ОБРАЗОВАНИЯ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Бильтой-Юртовская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СШ»</w:t>
      </w:r>
    </w:p>
    <w:p w:rsidR="00457725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</w:p>
    <w:p w:rsidR="00457725" w:rsidRPr="00D90CC4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Натуральные числа.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 Натуральный ряд. Десятичная система счисления. Арифметические действия с натуральными числами. Свойства арифметических действий.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Степень с натуральным показателем.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Делители и кратные. Свойства и признаки делимости. Простые и составные числа. Разложение натурального числа на простые множители. Деление с остатком.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Дроби.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Десятичные дроби.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Проценты; нахождение процентов от величины и величины по её процентам.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Отношение; выражение отношения в процентах. Пропорция; основное свойство пропорции.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Решение текстовых задач арифметическими способами.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lastRenderedPageBreak/>
        <w:t xml:space="preserve">Рациональные числа.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Положительные и отрицательные числа, модуль числа. Множество целых чисел. Множество рациональных чисел; рациональное число как отношение m/n, где т—целое число, а n —натуральное. Сравнение рациональных чисел. Арифметические действия с рациональными числами. Свойства арифметических действий. Степень с целым показателем.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Действительные числа.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Квадратный корень из числа. Корень третьей степени. Понятие об иррациональном числе. Иррациональность числа </w:t>
      </w:r>
      <m:oMath>
        <m:rad>
          <m:radPr>
            <m:degHide m:val="1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eastAsia="en-US"/>
              </w:rPr>
              <m:t>2</m:t>
            </m:r>
          </m:e>
        </m:rad>
      </m:oMath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</w:t>
      </w:r>
      <w:proofErr w:type="spell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онечными</w:t>
      </w:r>
      <w:proofErr w:type="spell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десятичными дробями. Сравнение действительных чисел.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Координатная прямая. Изображение чисел точками координатной прямой. Числовые промежутки.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Измерения, приближения, оценки.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Размеры объектов окружающего мира (от элементарных частиц до Вселенной), длительность процессов в окружающем мире.</w:t>
      </w:r>
      <w:r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Выделение множителя — степени десяти в записи числа.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Приближённое значение величины, точность приближения. Округление натуральных чисел и десятичных дробей. Прикидка и оценка результатов вычислений.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Алгебраические выражения.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Уравнения.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Уравнение с одной переменной. Корень уравнения. Свойства числовых равенств. Равносильность уравнений.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Линейное уравнение. Квадратное уравнение: формула корней квадратного уравнения. Теорема Виета. Решение уравнений, сводящихся к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линейным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и квадратным. Примеры решения уравнений третьей и четвёртой степеней. Решение дробно-рациональных уравнений.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Уравнение с двумя переменными. Линейное уравнение с двумя переменными, примеры решения уравнений в целых числах.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Решение текстовых задач алгебраическим способом.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>уравнений: парабола, гипербола, окружность. Графическая интерпретация систем уравнений с двумя переменными.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Неравенства.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Числовые неравенства и их свойства.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Функции.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Примеры зависимостей; прямая пропорциональность; обратная пропорциональность. Задание зависимостей формулами; вычисления по формулам. Зависимости между величинами. Примеры графиков зависимостей, отражающих реальные процессы.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Числовые функции.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Понятие функции, область применения и область значения функции. Способы задания функции. График функции. Свойства функции, их отражение на графике. 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у=</w:t>
      </w:r>
      <m:oMath>
        <m:rad>
          <m:radPr>
            <m:degHide m:val="1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eastAsia="en-US"/>
              </w:rPr>
              <m:t>х,</m:t>
            </m:r>
          </m:e>
        </m:rad>
      </m:oMath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у=</w:t>
      </w:r>
      <m:oMath>
        <m:rad>
          <m:radPr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  <w:lang w:eastAsia="en-US"/>
              </w:rPr>
            </m:ctrlPr>
          </m:radPr>
          <m:deg>
            <m:r>
              <w:rPr>
                <w:rFonts w:ascii="Cambria Math" w:eastAsia="TimesNewRomanPSMT" w:hAnsi="Cambria Math" w:cs="Times New Roman"/>
                <w:sz w:val="24"/>
                <w:szCs w:val="24"/>
                <w:lang w:eastAsia="en-US"/>
              </w:rPr>
              <m:t>3</m:t>
            </m:r>
          </m:deg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eastAsia="en-US"/>
              </w:rPr>
              <m:t>х</m:t>
            </m:r>
          </m:e>
        </m:rad>
      </m:oMath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, у=</w:t>
      </w:r>
      <m:oMath>
        <m:d>
          <m:dPr>
            <m:begChr m:val="|"/>
            <m:endChr m:val="|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eastAsia="en-US"/>
              </w:rPr>
              <m:t>х</m:t>
            </m:r>
          </m:e>
        </m:d>
      </m:oMath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Числовые последовательности.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Понятие числовой последовательности. Задание последовательности рекуррентной формулой и формулой n-</w:t>
      </w:r>
      <w:proofErr w:type="spell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го</w:t>
      </w:r>
      <w:proofErr w:type="spell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члена. Арифметическая и геометрическая прогрессии. Формулы n-</w:t>
      </w:r>
      <w:proofErr w:type="spell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го</w:t>
      </w:r>
      <w:proofErr w:type="spell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члена арифметической и геометрической прогрессий, суммы первых п-х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Описательная статистика.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Случайные события и вероятность.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Понятие о случайном опыте и случайном событии. Частота случайного события. Статистический подход к понятию вероятности. Вероятности противоположных событий. Достоверные и невозможные события. </w:t>
      </w:r>
      <w:proofErr w:type="spell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Равновозможность</w:t>
      </w:r>
      <w:proofErr w:type="spell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событий. Классическое определение вероятности.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Комбинаторика.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Наглядная геометрия.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Четырёхугольник, прямоугольник, квадрат. Треугольник, виды треугольников. Правильные многоугольники. Взаимное расположение двух прямых, двух окружностей, прямой и окружности. Изображение геометрических фигур и их конфигураций.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Длина отрезка,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ломаной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. Периметр многоугольника. Единицы измерения длины. Измерение длины отрезка, построение отрезка заданной длины.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Виды углов. Градусная мера угла. Измерение и построение углов с помощью транспортира. Биссектриса угла.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Понятие площади фигуры; единицы измерения площади. Площадь прямоугольника, квадрата. Приближённое измерение площади фигур на клетчатой бумаге. Равновеликие фигуры. Разрезание и составление геометрических фигур.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Изображение пространственных фигур. Примеры сечений. Многогранники. Правильные многогранники. Примеры развёрток многогранников, цилиндра и конуса. Изготовление моделей пространственных фигур.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Понятие объёма; единицы объёма. Объём прямоугольного параллелепипеда, куба.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>Понятие о равенстве фигур. Центральная, осевая и зеркальная симметрии. Изображение симметричных фигур.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Геометрические фигуры.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Прямые и углы. Точка, прямая, плоскость. Отрезок, луч. Угол. Виды углов. Вертикальные и смежные углы. Биссектриса угла.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Параллельные и пересекающиеся прямые. Перпендикулярные прямые. Теоремы о параллельности и перпендикулярности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прямых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. Перпендикуляр и наклонная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к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прямой. Серединный перпендикуляр к отрезку.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Геометрическое место точек. Свойства биссектрисы угла и серединного перпендикуляра к отрезку.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Треугольник. Высота, медиана, биссектриса, средняя линия треугольника.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</w:t>
      </w:r>
      <w:r w:rsidRPr="000C7607">
        <w:rPr>
          <w:rFonts w:ascii="Times New Roman" w:eastAsia="SymbolMT" w:hAnsi="Times New Roman" w:cs="Times New Roman"/>
          <w:bCs/>
          <w:iCs/>
          <w:sz w:val="24"/>
          <w:szCs w:val="24"/>
          <w:vertAlign w:val="superscript"/>
          <w:lang w:eastAsia="en-US"/>
        </w:rPr>
        <w:t>0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,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Четырёхугольник.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Окружность и круг. Дуга, хорда. Сектор, сегмент. Центральный угол, вписанный угол;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Решение задач на вычисление, доказательство и построение с использованием свойств изученных фигур.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Измерение геометрических величин.</w:t>
      </w: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ab/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Длина отрезка. Расстояние от точки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до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прямой. Расстояние между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параллельными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прямыми.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Периметр многоугольника.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Длина окружности, число π, длина дуги окружности.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Градусная мера угла, соответствие между величиной центрального угла и длиной дуги окружности.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Решение задач на вычисление и доказательство с использованием изученных формул.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Координаты.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Уравнение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прямой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. Координаты середины отрезка. Формула расстояния между двумя точками плоскости. Уравнение окружности.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lastRenderedPageBreak/>
        <w:t xml:space="preserve">Векторы.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 xml:space="preserve">Математика в историческом развитии.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История формирования понятия числа:</w:t>
      </w:r>
      <w:r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натуральные числа, дроби, недостаточность рациональных чисел для геометрических</w:t>
      </w:r>
      <w:r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измерений, иррациональные числа. Старинные системы записи чисел. Дроби в Вавилоне,</w:t>
      </w:r>
      <w:r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Зарождение алгебры в недрах арифметики. </w:t>
      </w:r>
      <w:proofErr w:type="gram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Ал-Хорезми</w:t>
      </w:r>
      <w:proofErr w:type="gram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. Рождение буквенной символики. П. Ферма. Ф. Виет.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</w:t>
      </w:r>
      <w:proofErr w:type="spellStart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Кардано</w:t>
      </w:r>
      <w:proofErr w:type="spellEnd"/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, Н. X. Абель. Э. Галуа.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Задача Леонардо Пизанского (Фибоначчи) о кроликах, числа Фибоначчи. Задача о шахматной доске.</w:t>
      </w:r>
    </w:p>
    <w:p w:rsidR="00457725" w:rsidRPr="000C7607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457725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0C7607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От землемерия к геометрии. Пифагор и его школа. Фалес. Архимед. Построения с помощью циркуля и линейки. Построение правильных многоугольников. Трисекция угла. Квадратура круга. Удвоение куба. История числа π. Золотое сечение. «Начала» Евклида. Л. Эйлер. Н. И. Лобачевский. История пято</w:t>
      </w:r>
      <w:r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го постулата. Софизм, парадокс</w:t>
      </w:r>
    </w:p>
    <w:p w:rsidR="00457725" w:rsidRPr="00AF1AC3" w:rsidRDefault="00457725" w:rsidP="00457725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4F">
        <w:rPr>
          <w:rFonts w:ascii="Times New Roman" w:hAnsi="Times New Roman" w:cs="Times New Roman"/>
          <w:b/>
          <w:sz w:val="24"/>
          <w:szCs w:val="24"/>
        </w:rPr>
        <w:t>Тематическ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Pr="00D83D4F">
        <w:rPr>
          <w:rFonts w:ascii="Times New Roman" w:hAnsi="Times New Roman" w:cs="Times New Roman"/>
          <w:b/>
          <w:sz w:val="24"/>
          <w:szCs w:val="24"/>
        </w:rPr>
        <w:t xml:space="preserve"> планирование по математике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D83D4F">
        <w:rPr>
          <w:rFonts w:ascii="Times New Roman" w:hAnsi="Times New Roman" w:cs="Times New Roman"/>
          <w:b/>
          <w:sz w:val="24"/>
          <w:szCs w:val="24"/>
        </w:rPr>
        <w:t>10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457725" w:rsidRPr="00D83D4F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2022-2023учебный год</w:t>
      </w: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875"/>
        <w:gridCol w:w="1687"/>
        <w:gridCol w:w="1289"/>
      </w:tblGrid>
      <w:tr w:rsidR="00457725" w:rsidRPr="00D83D4F" w:rsidTr="00424828">
        <w:trPr>
          <w:trHeight w:val="790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spellStart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</w:tr>
      <w:tr w:rsidR="00457725" w:rsidRPr="00D83D4F" w:rsidTr="00424828">
        <w:trPr>
          <w:trHeight w:val="451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5" w:type="dxa"/>
            <w:shd w:val="clear" w:color="auto" w:fill="auto"/>
          </w:tcPr>
          <w:p w:rsidR="00457725" w:rsidRPr="00C331F6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1F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:rsidR="00457725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Введение. Параллельность прямых и плоскостей.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C331F6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C331F6" w:rsidRDefault="00457725" w:rsidP="004248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875" w:type="dxa"/>
            <w:shd w:val="clear" w:color="auto" w:fill="auto"/>
          </w:tcPr>
          <w:p w:rsidR="00457725" w:rsidRPr="00C331F6" w:rsidRDefault="00457725" w:rsidP="004248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31F6">
              <w:rPr>
                <w:rFonts w:ascii="Times New Roman" w:hAnsi="Times New Roman" w:cs="Times New Roman"/>
                <w:i/>
                <w:sz w:val="24"/>
                <w:szCs w:val="24"/>
              </w:rPr>
              <w:t>Степенная функция</w:t>
            </w:r>
          </w:p>
        </w:tc>
        <w:tc>
          <w:tcPr>
            <w:tcW w:w="1687" w:type="dxa"/>
            <w:shd w:val="clear" w:color="auto" w:fill="auto"/>
          </w:tcPr>
          <w:p w:rsidR="00457725" w:rsidRPr="00C331F6" w:rsidRDefault="00457725" w:rsidP="004248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31F6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89" w:type="dxa"/>
            <w:shd w:val="clear" w:color="auto" w:fill="auto"/>
          </w:tcPr>
          <w:p w:rsidR="00457725" w:rsidRPr="00C331F6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1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32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плоскостей.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пространстве.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32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32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687" w:type="dxa"/>
            <w:shd w:val="clear" w:color="auto" w:fill="auto"/>
          </w:tcPr>
          <w:p w:rsidR="00457725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7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D83D4F" w:rsidTr="00424828">
        <w:trPr>
          <w:trHeight w:val="532"/>
        </w:trPr>
        <w:tc>
          <w:tcPr>
            <w:tcW w:w="484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5" w:type="dxa"/>
            <w:shd w:val="clear" w:color="auto" w:fill="auto"/>
          </w:tcPr>
          <w:p w:rsidR="00457725" w:rsidRPr="00D83D4F" w:rsidRDefault="00457725" w:rsidP="0042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87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7725" w:rsidRDefault="00457725" w:rsidP="004577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4F">
        <w:rPr>
          <w:rFonts w:ascii="Times New Roman" w:hAnsi="Times New Roman" w:cs="Times New Roman"/>
          <w:b/>
          <w:sz w:val="24"/>
          <w:szCs w:val="24"/>
        </w:rPr>
        <w:t>Тематическ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Pr="00D83D4F">
        <w:rPr>
          <w:rFonts w:ascii="Times New Roman" w:hAnsi="Times New Roman" w:cs="Times New Roman"/>
          <w:b/>
          <w:sz w:val="24"/>
          <w:szCs w:val="24"/>
        </w:rPr>
        <w:t xml:space="preserve"> планирование по математике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D83D4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83D4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457725" w:rsidRPr="00D83D4F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2022-2023учебный год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881"/>
        <w:gridCol w:w="1443"/>
        <w:gridCol w:w="1489"/>
      </w:tblGrid>
      <w:tr w:rsidR="00457725" w:rsidRPr="00D83D4F" w:rsidTr="00424828">
        <w:trPr>
          <w:trHeight w:val="1024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Повторение курса алгебры и начала анализа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27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Объёмы тел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725" w:rsidRPr="00D83D4F" w:rsidTr="00424828">
        <w:trPr>
          <w:trHeight w:val="527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Интеграл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27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1" w:type="dxa"/>
            <w:shd w:val="clear" w:color="auto" w:fill="auto"/>
          </w:tcPr>
          <w:p w:rsidR="00457725" w:rsidRPr="0020696D" w:rsidRDefault="00457725" w:rsidP="004248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69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Элементы комбинаторики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27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вероятностью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12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725" w:rsidRPr="00D83D4F" w:rsidTr="00424828">
        <w:trPr>
          <w:trHeight w:val="527"/>
        </w:trPr>
        <w:tc>
          <w:tcPr>
            <w:tcW w:w="485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  <w:shd w:val="clear" w:color="auto" w:fill="auto"/>
          </w:tcPr>
          <w:p w:rsidR="00457725" w:rsidRPr="00D83D4F" w:rsidRDefault="00457725" w:rsidP="0042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3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D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  <w:shd w:val="clear" w:color="auto" w:fill="auto"/>
          </w:tcPr>
          <w:p w:rsidR="00457725" w:rsidRPr="00D83D4F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457725" w:rsidRPr="00D83D4F" w:rsidRDefault="00457725" w:rsidP="0045772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3473"/>
        <w:gridCol w:w="3280"/>
      </w:tblGrid>
      <w:tr w:rsidR="00457725" w:rsidTr="00424828">
        <w:trPr>
          <w:trHeight w:val="169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lastRenderedPageBreak/>
              <w:t>РАССМОТРЕНО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20" w:firstLine="0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Руководитель МО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  <w:rPr>
                <w:rStyle w:val="105pt"/>
                <w:b w:val="0"/>
              </w:rPr>
            </w:pPr>
            <w:r>
              <w:rPr>
                <w:rStyle w:val="105pt"/>
                <w:b w:val="0"/>
              </w:rPr>
              <w:t>___________</w:t>
            </w:r>
            <w:r w:rsidRPr="005E7114">
              <w:rPr>
                <w:rStyle w:val="105pt"/>
                <w:b w:val="0"/>
              </w:rPr>
              <w:t>/</w:t>
            </w:r>
            <w:proofErr w:type="spellStart"/>
            <w:r>
              <w:rPr>
                <w:rStyle w:val="105pt"/>
                <w:b w:val="0"/>
              </w:rPr>
              <w:t>Зентиева</w:t>
            </w:r>
            <w:proofErr w:type="spellEnd"/>
            <w:r>
              <w:rPr>
                <w:rStyle w:val="105pt"/>
                <w:b w:val="0"/>
              </w:rPr>
              <w:t xml:space="preserve"> Т.А.</w:t>
            </w:r>
            <w:r w:rsidRPr="005E7114">
              <w:rPr>
                <w:rStyle w:val="105pt"/>
                <w:b w:val="0"/>
              </w:rPr>
              <w:t>/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1100" w:firstLine="0"/>
              <w:jc w:val="left"/>
              <w:rPr>
                <w:rStyle w:val="105pt"/>
                <w:b w:val="0"/>
              </w:rPr>
            </w:pP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ind w:left="20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Про</w:t>
            </w:r>
            <w:r>
              <w:rPr>
                <w:rStyle w:val="105pt"/>
                <w:b w:val="0"/>
              </w:rPr>
              <w:t xml:space="preserve">  </w:t>
            </w:r>
            <w:r w:rsidRPr="005E7114">
              <w:rPr>
                <w:rStyle w:val="105pt"/>
                <w:b w:val="0"/>
              </w:rPr>
              <w:t>протокол №   от   «</w:t>
            </w:r>
            <w:r>
              <w:rPr>
                <w:rStyle w:val="105pt"/>
                <w:b w:val="0"/>
              </w:rPr>
              <w:t xml:space="preserve">    »  июня          2022</w:t>
            </w:r>
            <w:r w:rsidRPr="005E7114">
              <w:rPr>
                <w:rStyle w:val="105pt"/>
                <w:b w:val="0"/>
              </w:rPr>
              <w:t xml:space="preserve"> г. 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t>СОГЛАСОВАНО</w:t>
            </w:r>
          </w:p>
          <w:p w:rsidR="00457725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820" w:hanging="800"/>
              <w:jc w:val="left"/>
              <w:rPr>
                <w:rStyle w:val="105pt"/>
                <w:b w:val="0"/>
              </w:rPr>
            </w:pPr>
            <w:r w:rsidRPr="005E7114">
              <w:rPr>
                <w:rStyle w:val="105pt"/>
                <w:b w:val="0"/>
              </w:rPr>
              <w:t>Заместитель директора</w:t>
            </w:r>
          </w:p>
          <w:p w:rsidR="00457725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820" w:hanging="800"/>
              <w:jc w:val="left"/>
              <w:rPr>
                <w:rStyle w:val="105pt"/>
                <w:b w:val="0"/>
              </w:rPr>
            </w:pPr>
            <w:r>
              <w:rPr>
                <w:rStyle w:val="105pt"/>
                <w:b w:val="0"/>
              </w:rPr>
              <w:t>_____________ /</w:t>
            </w:r>
            <w:proofErr w:type="spellStart"/>
            <w:r>
              <w:rPr>
                <w:rStyle w:val="105pt"/>
                <w:b w:val="0"/>
              </w:rPr>
              <w:t>Буруева</w:t>
            </w:r>
            <w:proofErr w:type="spellEnd"/>
            <w:r>
              <w:rPr>
                <w:rStyle w:val="105pt"/>
                <w:b w:val="0"/>
              </w:rPr>
              <w:t xml:space="preserve"> Д.Т.</w:t>
            </w:r>
            <w:r w:rsidRPr="005E7114">
              <w:rPr>
                <w:rStyle w:val="105pt"/>
                <w:b w:val="0"/>
              </w:rPr>
              <w:t>/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820" w:hanging="800"/>
              <w:jc w:val="left"/>
              <w:rPr>
                <w:b/>
              </w:rPr>
            </w:pP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b/>
              </w:rPr>
            </w:pPr>
            <w:r>
              <w:rPr>
                <w:rStyle w:val="105pt"/>
                <w:b w:val="0"/>
              </w:rPr>
              <w:t xml:space="preserve">         </w:t>
            </w:r>
            <w:r w:rsidRPr="005E7114">
              <w:rPr>
                <w:rStyle w:val="105pt"/>
                <w:b w:val="0"/>
              </w:rPr>
              <w:t xml:space="preserve">« </w:t>
            </w:r>
            <w:r>
              <w:rPr>
                <w:rStyle w:val="105pt"/>
                <w:b w:val="0"/>
              </w:rPr>
              <w:t xml:space="preserve">   </w:t>
            </w:r>
            <w:r w:rsidRPr="005E7114">
              <w:rPr>
                <w:rStyle w:val="105pt"/>
                <w:b w:val="0"/>
              </w:rPr>
              <w:t xml:space="preserve">» </w:t>
            </w:r>
            <w:r>
              <w:rPr>
                <w:rStyle w:val="105pt"/>
                <w:b w:val="0"/>
              </w:rPr>
              <w:t xml:space="preserve">  августа 2022</w:t>
            </w:r>
            <w:r w:rsidRPr="005E7114">
              <w:rPr>
                <w:rStyle w:val="105pt"/>
                <w:b w:val="0"/>
              </w:rPr>
              <w:t xml:space="preserve"> г.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69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t>УТВЕРЖДАЮ</w:t>
            </w:r>
          </w:p>
          <w:p w:rsidR="00457725" w:rsidRPr="007011D5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b/>
              </w:rPr>
            </w:pPr>
            <w:r w:rsidRPr="005E7114">
              <w:rPr>
                <w:rStyle w:val="105pt"/>
                <w:b w:val="0"/>
              </w:rPr>
              <w:t>Директор</w:t>
            </w:r>
            <w:r>
              <w:rPr>
                <w:rStyle w:val="105pt"/>
                <w:b w:val="0"/>
              </w:rPr>
              <w:t xml:space="preserve">_____ </w:t>
            </w:r>
            <w:r w:rsidRPr="007011D5">
              <w:rPr>
                <w:rStyle w:val="105pt"/>
                <w:b w:val="0"/>
              </w:rPr>
              <w:t>/</w:t>
            </w:r>
            <w:proofErr w:type="spellStart"/>
            <w:r>
              <w:rPr>
                <w:rStyle w:val="105pt"/>
                <w:b w:val="0"/>
              </w:rPr>
              <w:t>Самбиева</w:t>
            </w:r>
            <w:proofErr w:type="spellEnd"/>
            <w:r>
              <w:rPr>
                <w:rStyle w:val="105pt"/>
                <w:b w:val="0"/>
              </w:rPr>
              <w:t xml:space="preserve"> М.М,</w:t>
            </w:r>
            <w:r w:rsidRPr="007011D5">
              <w:rPr>
                <w:rStyle w:val="105pt"/>
                <w:b w:val="0"/>
              </w:rPr>
              <w:t>/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rStyle w:val="105pt"/>
                <w:b w:val="0"/>
              </w:rPr>
            </w:pPr>
            <w:proofErr w:type="spellStart"/>
            <w:r w:rsidRPr="005E7114">
              <w:rPr>
                <w:rStyle w:val="105pt"/>
                <w:b w:val="0"/>
              </w:rPr>
              <w:t>Приприказ</w:t>
            </w:r>
            <w:proofErr w:type="spellEnd"/>
            <w:r w:rsidRPr="005E7114">
              <w:rPr>
                <w:rStyle w:val="105pt"/>
                <w:b w:val="0"/>
              </w:rPr>
              <w:t xml:space="preserve"> № </w:t>
            </w:r>
            <w:r>
              <w:rPr>
                <w:rStyle w:val="105pt"/>
                <w:b w:val="0"/>
              </w:rPr>
              <w:t xml:space="preserve">   </w:t>
            </w:r>
            <w:r w:rsidRPr="005E7114">
              <w:rPr>
                <w:rStyle w:val="105pt"/>
                <w:b w:val="0"/>
              </w:rPr>
              <w:t>от «</w:t>
            </w:r>
            <w:r>
              <w:rPr>
                <w:rStyle w:val="105pt"/>
                <w:b w:val="0"/>
              </w:rPr>
              <w:t xml:space="preserve">    </w:t>
            </w:r>
            <w:r w:rsidRPr="005E7114">
              <w:rPr>
                <w:rStyle w:val="105pt"/>
                <w:b w:val="0"/>
              </w:rPr>
              <w:t xml:space="preserve"> » августа 2020 г.  на основании решения </w:t>
            </w:r>
            <w:r>
              <w:rPr>
                <w:rStyle w:val="105pt"/>
                <w:b w:val="0"/>
              </w:rPr>
              <w:t xml:space="preserve">   </w:t>
            </w:r>
            <w:r w:rsidRPr="005E7114">
              <w:rPr>
                <w:rStyle w:val="105pt"/>
                <w:b w:val="0"/>
              </w:rPr>
              <w:t>педагогического</w:t>
            </w:r>
            <w:r w:rsidRPr="005E7114">
              <w:rPr>
                <w:rStyle w:val="105pt"/>
                <w:b w:val="0"/>
              </w:rPr>
              <w:softHyphen/>
              <w:t xml:space="preserve"> совета 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Про протокол № 1 от «</w:t>
            </w:r>
            <w:r>
              <w:rPr>
                <w:rStyle w:val="105pt"/>
                <w:b w:val="0"/>
              </w:rPr>
              <w:t xml:space="preserve">   » августа 2022</w:t>
            </w:r>
            <w:r w:rsidRPr="005E7114">
              <w:rPr>
                <w:rStyle w:val="105pt"/>
                <w:b w:val="0"/>
              </w:rPr>
              <w:t>г</w:t>
            </w:r>
            <w:r>
              <w:rPr>
                <w:rStyle w:val="105pt"/>
                <w:b w:val="0"/>
              </w:rPr>
              <w:t>.</w:t>
            </w:r>
            <w:r w:rsidRPr="005E7114">
              <w:rPr>
                <w:rStyle w:val="105pt"/>
                <w:b w:val="0"/>
              </w:rPr>
              <w:t xml:space="preserve"> </w:t>
            </w:r>
          </w:p>
        </w:tc>
      </w:tr>
    </w:tbl>
    <w:p w:rsidR="00457725" w:rsidRDefault="00457725" w:rsidP="00457725">
      <w:pPr>
        <w:rPr>
          <w:sz w:val="2"/>
          <w:szCs w:val="2"/>
        </w:rPr>
      </w:pPr>
    </w:p>
    <w:p w:rsidR="00457725" w:rsidRDefault="00457725" w:rsidP="00457725">
      <w:pPr>
        <w:pStyle w:val="12"/>
        <w:keepNext/>
        <w:keepLines/>
        <w:shd w:val="clear" w:color="auto" w:fill="auto"/>
        <w:spacing w:before="1934" w:after="436" w:line="400" w:lineRule="exact"/>
        <w:ind w:left="220"/>
      </w:pPr>
      <w:bookmarkStart w:id="26" w:name="bookmark4"/>
      <w:r>
        <w:t>КАЛЕНДАРНО-ТЕМАТИЧЕСКИЙ ПЛАН</w:t>
      </w:r>
      <w:bookmarkEnd w:id="26"/>
    </w:p>
    <w:p w:rsidR="00457725" w:rsidRDefault="00457725" w:rsidP="00457725">
      <w:pPr>
        <w:pStyle w:val="21"/>
        <w:shd w:val="clear" w:color="auto" w:fill="auto"/>
        <w:tabs>
          <w:tab w:val="left" w:leader="underscore" w:pos="8250"/>
        </w:tabs>
        <w:spacing w:line="270" w:lineRule="exact"/>
        <w:ind w:left="340" w:firstLine="0"/>
      </w:pPr>
      <w:r>
        <w:t>по учебному предмету (курсу)  «Математика»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8250"/>
        </w:tabs>
        <w:spacing w:line="270" w:lineRule="exact"/>
        <w:ind w:left="340" w:firstLine="0"/>
      </w:pPr>
    </w:p>
    <w:p w:rsidR="00457725" w:rsidRDefault="00457725" w:rsidP="00457725">
      <w:pPr>
        <w:pStyle w:val="21"/>
        <w:shd w:val="clear" w:color="auto" w:fill="auto"/>
        <w:spacing w:after="281"/>
        <w:ind w:left="340" w:right="780" w:firstLine="0"/>
        <w:jc w:val="left"/>
      </w:pPr>
      <w:r>
        <w:t xml:space="preserve">Уровень </w:t>
      </w:r>
      <w:r>
        <w:rPr>
          <w:rStyle w:val="13"/>
        </w:rPr>
        <w:t>основного общего</w:t>
      </w:r>
      <w:r>
        <w:t xml:space="preserve"> </w:t>
      </w:r>
      <w:r>
        <w:rPr>
          <w:rStyle w:val="13"/>
        </w:rPr>
        <w:t>образования</w:t>
      </w:r>
    </w:p>
    <w:p w:rsidR="00457725" w:rsidRPr="00865369" w:rsidRDefault="00457725" w:rsidP="00457725">
      <w:pPr>
        <w:pStyle w:val="21"/>
        <w:shd w:val="clear" w:color="auto" w:fill="auto"/>
        <w:tabs>
          <w:tab w:val="left" w:leader="underscore" w:pos="9071"/>
        </w:tabs>
        <w:spacing w:after="272" w:line="270" w:lineRule="exact"/>
        <w:ind w:left="340" w:firstLine="0"/>
        <w:jc w:val="left"/>
        <w:rPr>
          <w:u w:val="single"/>
        </w:rPr>
      </w:pPr>
      <w:r>
        <w:t xml:space="preserve">Класс (год обучения)  </w:t>
      </w:r>
      <w:r>
        <w:rPr>
          <w:u w:val="single"/>
        </w:rPr>
        <w:t>10 класс 2022-2023</w:t>
      </w:r>
      <w:r w:rsidRPr="00865369">
        <w:rPr>
          <w:u w:val="single"/>
        </w:rPr>
        <w:t xml:space="preserve"> учебный год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  <w:r>
        <w:t>Количество часов-132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  <w:r>
        <w:t>Уровень программы – базовый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</w:p>
    <w:p w:rsidR="00457725" w:rsidRDefault="00457725" w:rsidP="00457725">
      <w:pPr>
        <w:pStyle w:val="21"/>
        <w:shd w:val="clear" w:color="auto" w:fill="auto"/>
        <w:tabs>
          <w:tab w:val="left" w:leader="underscore" w:pos="9263"/>
        </w:tabs>
        <w:spacing w:after="592" w:line="270" w:lineRule="exact"/>
        <w:ind w:left="340" w:firstLine="0"/>
        <w:jc w:val="left"/>
      </w:pPr>
      <w:r>
        <w:t>Учитель: Каримов З.Х.</w:t>
      </w: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firstLine="0"/>
        <w:jc w:val="left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  <w:r>
        <w:t>2022 год</w:t>
      </w:r>
    </w:p>
    <w:p w:rsidR="00457725" w:rsidRDefault="00457725" w:rsidP="00457725">
      <w:pPr>
        <w:rPr>
          <w:rFonts w:ascii="Times New Roman" w:hAnsi="Times New Roman" w:cs="Times New Roman"/>
          <w:b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b/>
          <w:sz w:val="24"/>
          <w:szCs w:val="24"/>
        </w:rPr>
      </w:pPr>
    </w:p>
    <w:p w:rsidR="00457725" w:rsidRPr="00012E89" w:rsidRDefault="00457725" w:rsidP="00457725">
      <w:pPr>
        <w:shd w:val="clear" w:color="auto" w:fill="FFFFFF"/>
        <w:spacing w:after="23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8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математика</w:t>
      </w:r>
    </w:p>
    <w:p w:rsidR="00457725" w:rsidRPr="000753CE" w:rsidRDefault="00457725" w:rsidP="0045772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724"/>
        <w:gridCol w:w="504"/>
        <w:gridCol w:w="3701"/>
        <w:gridCol w:w="1927"/>
        <w:gridCol w:w="1336"/>
        <w:gridCol w:w="1243"/>
        <w:gridCol w:w="17"/>
      </w:tblGrid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контроля, измерители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Действительные числа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Целые и рациональные числа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Действительные числа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Бесконечно убывающая геометрическая прогрессия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Бесконечно убывающая геометрическая прогрессия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Арифметический корень натуральной степени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Арифметический корень натуральной степени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Степень с рациональным и действительным показателем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Степень с рациональным и действительным показателем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Степень с рациональным и действительным показателем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6A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006A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теме «</w:t>
            </w:r>
            <w:proofErr w:type="spellStart"/>
            <w:r w:rsidRPr="00006A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Дейстительные</w:t>
            </w:r>
            <w:proofErr w:type="spellEnd"/>
            <w:r w:rsidRPr="00006A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числа»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06A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06A7C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 стереометрия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006A7C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понятия и аксиомы стереометрии.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следствия из теорем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Параллельность прямых и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Параллельные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прямые в пространстве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трех прямых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прямой и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прямой и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Скрещивающиеся прямые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Углы с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сонаправленными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сторонами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 между 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прямыми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Контрольная работа №2 по теме </w:t>
            </w: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«Взаимное расположение 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прямых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пространсве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Параллельные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АКР</w:t>
            </w:r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параллельных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Тетраэдр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Тетраэдр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Параллелепипед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построение сечений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Контрольная работа№3 по теме </w:t>
            </w: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«Параллельность прямых и плоскостей»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зачет по теме</w:t>
            </w:r>
          </w:p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«Параллельность прямых и плоскостей»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АКР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Степенная функция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Степенная функция, ее 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Степенная функция, ее 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Равносильные уравнения и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DB649B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64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Равносильные уравнения и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Ноябрь</w:t>
            </w:r>
          </w:p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Иррациональные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457725" w:rsidRPr="0031459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Иррациональные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«Степенная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«Степенная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8F4327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№4 по теме «Степенная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8F4327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36F19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2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Перпендикулярные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прямые в пространстве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Параллельные прямые перпендикулярные к плоскости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 перпендикулярности прямой и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Признак перпендикулярности </w:t>
            </w: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прямой и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Теорема 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прямой, перпендикулярной к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Расстояние от точки до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Расстояние от точки до плоскости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о трех перпендикулярах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Декабрь</w:t>
            </w:r>
          </w:p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о трех перпендикулярах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между прямой и плоскостью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между прямой и плоскостью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Двугранный угол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 перпендикулярности двух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 перпендикулярности двух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Прямоугольный параллелепипед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8F4327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Контрольная работа №5 по теме </w:t>
            </w:r>
            <w:r w:rsidRPr="008F4327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«Перпендикулярность прямых и плоскостей»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8F4327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Зачет по теме «Перпендикулярность прямых и плоскостей»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Показательная функция.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Показательная функция, ее </w:t>
            </w: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Показательная функция, ее 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8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Системы показательных уравнения и неравенств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Системы показательных уравнения и неравенств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Январь</w:t>
            </w:r>
          </w:p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Решения задач по теме «Показательная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8F4327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№6 по теме «Показательная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8F4327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Многогранники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многогранника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Геометрическое тело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Призма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Пирамида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Правильная пирамида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Усеченная пирамида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Симметрия в пространстве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правильного многогранника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правильного многогранника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Февраль</w:t>
            </w:r>
          </w:p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симметрии правильных многогранников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11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8F4327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Контрольная работа№7</w:t>
            </w:r>
            <w:r w:rsidRPr="008F4327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 по теме «Многогранники»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8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  <w:p w:rsidR="00457725" w:rsidRPr="008F4327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Зачет по теме «Многогранники»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24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Логарифмическая функция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ind w:left="-7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логарифмов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логарифмов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Десятичные и натуральные логарифмы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725" w:rsidRPr="000753CE" w:rsidRDefault="00457725" w:rsidP="0042482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Десятичные и натуральные логарифмы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Логарифмическая функция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ее 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Логарифмическая функция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ее свойства и график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9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006A7C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75F81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9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неравенства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задач по теме </w:t>
            </w: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«Логарифмическая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8F4327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№8</w:t>
            </w: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теме «Логарифмическая функция»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9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Тригонометрические формулы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Радианная мера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8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 точки вокруг начала координат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 точки вокруг начала координат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6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синуса, косинуса и тангенса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синуса, косинуса и тангенса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синуса, косинуса и тангенса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2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тождества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8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тождества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тождества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Синус, косинус и тангенс углов а и </w:t>
            </w:r>
            <w:proofErr w:type="gram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-а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сложения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сложения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ind w:left="-7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ИО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сложения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8E5622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Синус, косинус и тангенс двойного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74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Синус, косинус и тангенс двойного угла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9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приведения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приведения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«Тригонометрические формулы»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8F4327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№9</w:t>
            </w:r>
            <w:r w:rsidRPr="008F43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теме «Тригонометрические формулы»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8F4327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666666"/>
                <w:sz w:val="28"/>
                <w:szCs w:val="28"/>
                <w:lang w:eastAsia="ru-RU"/>
              </w:rPr>
            </w:pPr>
            <w:proofErr w:type="gramStart"/>
            <w:r w:rsidRPr="008F4327">
              <w:rPr>
                <w:rFonts w:ascii="Times New Roman" w:hAnsi="Times New Roman" w:cs="Times New Roman"/>
                <w:b/>
                <w:color w:val="666666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9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left="23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Тригонометрические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sin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sin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sin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8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tg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AE5FD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E5F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Май</w:t>
            </w:r>
          </w:p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Уравнения </w:t>
            </w:r>
            <w:proofErr w:type="spellStart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tg</w:t>
            </w:r>
            <w:proofErr w:type="spellEnd"/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x=a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тригонометрических уравнений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тригонометрических уравнений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тригонометрических уравнений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тригонометрических уравнений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«Тригонометрические уравнения»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2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«Тригонометрические уравнения»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57725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9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12E89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2E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№10</w:t>
            </w:r>
            <w:r w:rsidRPr="00012E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теме «Тригонометрические уравнения»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А-Г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11. Итоговое повторение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Рациональные уравнения и их системы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Показательные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Логарифмические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формулы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ПДЗ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Тригонометрические уравнения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1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Аксиомы стереометрии.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725" w:rsidRPr="0015269A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DA2013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67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прямых и плоскостей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603D3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725" w:rsidRPr="000753CE" w:rsidTr="00424828">
        <w:trPr>
          <w:gridAfter w:val="1"/>
          <w:wAfter w:w="17" w:type="dxa"/>
          <w:trHeight w:val="4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53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57725" w:rsidRPr="000753CE" w:rsidRDefault="00457725" w:rsidP="00424828">
            <w:pPr>
              <w:spacing w:after="2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0753CE" w:rsidRDefault="00457725" w:rsidP="00424828">
            <w:pPr>
              <w:spacing w:after="2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725" w:rsidRPr="0015269A" w:rsidRDefault="00457725" w:rsidP="0042482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269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57725" w:rsidRPr="00603D3D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7725" w:rsidRPr="000753CE" w:rsidRDefault="00457725" w:rsidP="00424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3473"/>
        <w:gridCol w:w="3280"/>
      </w:tblGrid>
      <w:tr w:rsidR="00457725" w:rsidTr="00424828">
        <w:trPr>
          <w:trHeight w:val="169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lastRenderedPageBreak/>
              <w:t>РАССМОТРЕНО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20" w:firstLine="0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Руководитель МО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1100" w:firstLine="0"/>
              <w:jc w:val="left"/>
              <w:rPr>
                <w:rStyle w:val="105pt"/>
                <w:b w:val="0"/>
              </w:rPr>
            </w:pPr>
            <w:r w:rsidRPr="005E7114">
              <w:rPr>
                <w:rStyle w:val="105pt"/>
                <w:b w:val="0"/>
              </w:rPr>
              <w:t>/                             /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1100" w:firstLine="0"/>
              <w:jc w:val="left"/>
              <w:rPr>
                <w:rStyle w:val="105pt"/>
                <w:b w:val="0"/>
              </w:rPr>
            </w:pP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ind w:left="20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Про</w:t>
            </w:r>
            <w:r>
              <w:rPr>
                <w:rStyle w:val="105pt"/>
                <w:b w:val="0"/>
              </w:rPr>
              <w:t xml:space="preserve">  </w:t>
            </w:r>
            <w:r w:rsidRPr="005E7114">
              <w:rPr>
                <w:rStyle w:val="105pt"/>
                <w:b w:val="0"/>
              </w:rPr>
              <w:t xml:space="preserve">протокол </w:t>
            </w:r>
            <w:r>
              <w:rPr>
                <w:rStyle w:val="105pt"/>
                <w:b w:val="0"/>
              </w:rPr>
              <w:t>№   от   « »  июня          2022</w:t>
            </w:r>
            <w:r w:rsidRPr="005E7114">
              <w:rPr>
                <w:rStyle w:val="105pt"/>
                <w:b w:val="0"/>
              </w:rPr>
              <w:t xml:space="preserve"> г. 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t>СОГЛАСОВАНО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74" w:lineRule="exact"/>
              <w:ind w:left="820" w:hanging="800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>Заместитель директора /           /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b/>
              </w:rPr>
            </w:pPr>
            <w:r>
              <w:rPr>
                <w:rStyle w:val="105pt"/>
                <w:b w:val="0"/>
              </w:rPr>
              <w:t xml:space="preserve">         </w:t>
            </w:r>
            <w:r w:rsidRPr="005E7114">
              <w:rPr>
                <w:rStyle w:val="105pt"/>
                <w:b w:val="0"/>
              </w:rPr>
              <w:t xml:space="preserve">« </w:t>
            </w:r>
            <w:r>
              <w:rPr>
                <w:rStyle w:val="105pt"/>
                <w:b w:val="0"/>
              </w:rPr>
              <w:t xml:space="preserve">  </w:t>
            </w:r>
            <w:r w:rsidRPr="005E7114">
              <w:rPr>
                <w:rStyle w:val="105pt"/>
                <w:b w:val="0"/>
              </w:rPr>
              <w:t xml:space="preserve">» </w:t>
            </w:r>
            <w:r>
              <w:rPr>
                <w:rStyle w:val="105pt"/>
                <w:b w:val="0"/>
              </w:rPr>
              <w:t xml:space="preserve">  августа 2022</w:t>
            </w:r>
            <w:r w:rsidRPr="005E7114">
              <w:rPr>
                <w:rStyle w:val="105pt"/>
                <w:b w:val="0"/>
              </w:rPr>
              <w:t xml:space="preserve"> г.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69" w:lineRule="exact"/>
              <w:ind w:firstLine="0"/>
              <w:rPr>
                <w:b/>
              </w:rPr>
            </w:pPr>
            <w:r w:rsidRPr="005E7114">
              <w:rPr>
                <w:rStyle w:val="11pt"/>
                <w:b w:val="0"/>
              </w:rPr>
              <w:t>УТВЕРЖДАЮ</w:t>
            </w:r>
          </w:p>
          <w:p w:rsidR="00457725" w:rsidRPr="00BE779C" w:rsidRDefault="00457725" w:rsidP="00424828">
            <w:pPr>
              <w:pStyle w:val="21"/>
              <w:framePr w:w="9802"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b/>
              </w:rPr>
            </w:pPr>
            <w:r w:rsidRPr="005E7114">
              <w:rPr>
                <w:rStyle w:val="105pt"/>
                <w:b w:val="0"/>
              </w:rPr>
              <w:t>Директор</w:t>
            </w:r>
            <w:r>
              <w:rPr>
                <w:rStyle w:val="105pt"/>
                <w:b w:val="0"/>
              </w:rPr>
              <w:t xml:space="preserve">        ФИО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rStyle w:val="105pt"/>
                <w:b w:val="0"/>
              </w:rPr>
            </w:pPr>
            <w:proofErr w:type="spellStart"/>
            <w:r>
              <w:rPr>
                <w:rStyle w:val="105pt"/>
                <w:b w:val="0"/>
              </w:rPr>
              <w:t>Приприказ</w:t>
            </w:r>
            <w:proofErr w:type="spellEnd"/>
            <w:r>
              <w:rPr>
                <w:rStyle w:val="105pt"/>
                <w:b w:val="0"/>
              </w:rPr>
              <w:t xml:space="preserve"> № от « » августа 2022</w:t>
            </w:r>
            <w:r w:rsidRPr="005E7114">
              <w:rPr>
                <w:rStyle w:val="105pt"/>
                <w:b w:val="0"/>
              </w:rPr>
              <w:t xml:space="preserve"> г.  на основании решения </w:t>
            </w:r>
            <w:r>
              <w:rPr>
                <w:rStyle w:val="105pt"/>
                <w:b w:val="0"/>
              </w:rPr>
              <w:t xml:space="preserve">   </w:t>
            </w:r>
            <w:r w:rsidRPr="005E7114">
              <w:rPr>
                <w:rStyle w:val="105pt"/>
                <w:b w:val="0"/>
              </w:rPr>
              <w:t>педагогического</w:t>
            </w:r>
            <w:r w:rsidRPr="005E7114">
              <w:rPr>
                <w:rStyle w:val="105pt"/>
                <w:b w:val="0"/>
              </w:rPr>
              <w:softHyphen/>
              <w:t xml:space="preserve"> совета </w:t>
            </w:r>
          </w:p>
          <w:p w:rsidR="00457725" w:rsidRPr="005E7114" w:rsidRDefault="00457725" w:rsidP="00424828">
            <w:pPr>
              <w:pStyle w:val="21"/>
              <w:framePr w:w="9802" w:wrap="notBeside" w:vAnchor="text" w:hAnchor="text" w:xAlign="center" w:y="1"/>
              <w:spacing w:line="210" w:lineRule="exact"/>
              <w:jc w:val="left"/>
              <w:rPr>
                <w:b/>
              </w:rPr>
            </w:pPr>
            <w:r w:rsidRPr="005E7114">
              <w:rPr>
                <w:rStyle w:val="105pt"/>
                <w:b w:val="0"/>
              </w:rPr>
              <w:t xml:space="preserve">Про </w:t>
            </w:r>
            <w:r>
              <w:rPr>
                <w:rStyle w:val="105pt"/>
                <w:b w:val="0"/>
              </w:rPr>
              <w:t>протокол № 1 от «»  августа 2022</w:t>
            </w:r>
            <w:r w:rsidRPr="005E7114">
              <w:rPr>
                <w:rStyle w:val="105pt"/>
                <w:b w:val="0"/>
              </w:rPr>
              <w:t>г</w:t>
            </w:r>
            <w:r>
              <w:rPr>
                <w:rStyle w:val="105pt"/>
                <w:b w:val="0"/>
              </w:rPr>
              <w:t>.</w:t>
            </w:r>
            <w:r w:rsidRPr="005E7114">
              <w:rPr>
                <w:rStyle w:val="105pt"/>
                <w:b w:val="0"/>
              </w:rPr>
              <w:t xml:space="preserve"> </w:t>
            </w:r>
          </w:p>
        </w:tc>
      </w:tr>
    </w:tbl>
    <w:p w:rsidR="00457725" w:rsidRDefault="00457725" w:rsidP="00457725">
      <w:pPr>
        <w:rPr>
          <w:sz w:val="2"/>
          <w:szCs w:val="2"/>
        </w:rPr>
      </w:pPr>
    </w:p>
    <w:p w:rsidR="00457725" w:rsidRDefault="00457725" w:rsidP="00457725">
      <w:pPr>
        <w:pStyle w:val="12"/>
        <w:keepNext/>
        <w:keepLines/>
        <w:shd w:val="clear" w:color="auto" w:fill="auto"/>
        <w:spacing w:before="1934" w:after="436" w:line="400" w:lineRule="exact"/>
        <w:jc w:val="left"/>
      </w:pPr>
      <w:r>
        <w:t>КАЛЕНДАРНО-ТЕМАТИЧЕСКИЙ ПЛАН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8250"/>
        </w:tabs>
        <w:spacing w:line="270" w:lineRule="exact"/>
        <w:ind w:left="340" w:firstLine="0"/>
      </w:pPr>
      <w:r>
        <w:t>по учебному предмету (курсу)  «Математика »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8250"/>
        </w:tabs>
        <w:spacing w:line="270" w:lineRule="exact"/>
        <w:ind w:left="340" w:firstLine="0"/>
      </w:pPr>
    </w:p>
    <w:p w:rsidR="00457725" w:rsidRDefault="00457725" w:rsidP="00457725">
      <w:pPr>
        <w:pStyle w:val="21"/>
        <w:shd w:val="clear" w:color="auto" w:fill="auto"/>
        <w:spacing w:after="281"/>
        <w:ind w:left="340" w:right="780" w:firstLine="0"/>
        <w:jc w:val="left"/>
      </w:pPr>
      <w:r>
        <w:t xml:space="preserve">Уровень </w:t>
      </w:r>
      <w:r>
        <w:rPr>
          <w:rStyle w:val="13"/>
        </w:rPr>
        <w:t>основного общего</w:t>
      </w:r>
      <w:r>
        <w:t xml:space="preserve"> </w:t>
      </w:r>
      <w:r>
        <w:rPr>
          <w:rStyle w:val="13"/>
        </w:rPr>
        <w:t>образования</w:t>
      </w:r>
    </w:p>
    <w:p w:rsidR="00457725" w:rsidRPr="00865369" w:rsidRDefault="00457725" w:rsidP="00457725">
      <w:pPr>
        <w:pStyle w:val="21"/>
        <w:shd w:val="clear" w:color="auto" w:fill="auto"/>
        <w:tabs>
          <w:tab w:val="left" w:leader="underscore" w:pos="9071"/>
        </w:tabs>
        <w:spacing w:after="272" w:line="270" w:lineRule="exact"/>
        <w:ind w:left="340" w:firstLine="0"/>
        <w:jc w:val="left"/>
        <w:rPr>
          <w:u w:val="single"/>
        </w:rPr>
      </w:pPr>
      <w:r>
        <w:t xml:space="preserve">Класс (год обучения)  </w:t>
      </w:r>
      <w:r>
        <w:rPr>
          <w:u w:val="single"/>
        </w:rPr>
        <w:t>11 класс 2022-2023</w:t>
      </w:r>
      <w:r w:rsidRPr="00865369">
        <w:rPr>
          <w:u w:val="single"/>
        </w:rPr>
        <w:t xml:space="preserve"> учебный год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  <w:r>
        <w:t>Количество часов-130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  <w:r>
        <w:t>Уровень программы – базовый</w:t>
      </w:r>
    </w:p>
    <w:p w:rsidR="00457725" w:rsidRDefault="00457725" w:rsidP="00457725">
      <w:pPr>
        <w:pStyle w:val="21"/>
        <w:shd w:val="clear" w:color="auto" w:fill="auto"/>
        <w:tabs>
          <w:tab w:val="left" w:leader="underscore" w:pos="3738"/>
          <w:tab w:val="left" w:leader="underscore" w:pos="9263"/>
        </w:tabs>
        <w:spacing w:line="270" w:lineRule="exact"/>
        <w:ind w:left="340" w:firstLine="0"/>
        <w:jc w:val="left"/>
      </w:pPr>
    </w:p>
    <w:p w:rsidR="00457725" w:rsidRDefault="00457725" w:rsidP="00457725">
      <w:pPr>
        <w:pStyle w:val="21"/>
        <w:shd w:val="clear" w:color="auto" w:fill="auto"/>
        <w:tabs>
          <w:tab w:val="left" w:leader="underscore" w:pos="9263"/>
        </w:tabs>
        <w:spacing w:after="592" w:line="270" w:lineRule="exact"/>
        <w:ind w:left="340" w:firstLine="0"/>
        <w:jc w:val="left"/>
      </w:pPr>
      <w:r>
        <w:t>Учитель: Каримов З.Х.</w:t>
      </w: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firstLine="0"/>
        <w:jc w:val="left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</w:p>
    <w:p w:rsidR="00457725" w:rsidRDefault="00457725" w:rsidP="00457725">
      <w:pPr>
        <w:pStyle w:val="21"/>
        <w:shd w:val="clear" w:color="auto" w:fill="auto"/>
        <w:spacing w:line="270" w:lineRule="exact"/>
        <w:ind w:left="220" w:firstLine="0"/>
      </w:pPr>
      <w:r>
        <w:t>2022 год</w:t>
      </w: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Pr="009C497A" w:rsidRDefault="00457725" w:rsidP="00457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97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 планирование</w:t>
      </w:r>
    </w:p>
    <w:p w:rsidR="00457725" w:rsidRPr="009C497A" w:rsidRDefault="00457725" w:rsidP="0045772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2022/23</w:t>
      </w:r>
      <w:r w:rsidRPr="009C497A">
        <w:rPr>
          <w:rFonts w:ascii="Times New Roman" w:hAnsi="Times New Roman" w:cs="Times New Roman"/>
          <w:b/>
          <w:color w:val="000000"/>
          <w:sz w:val="24"/>
          <w:szCs w:val="24"/>
        </w:rPr>
        <w:t>учебный год</w:t>
      </w:r>
    </w:p>
    <w:p w:rsidR="00457725" w:rsidRPr="00A67AEB" w:rsidRDefault="00457725" w:rsidP="0045772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497A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9C49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класс, 13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Pr="009C49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ов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953"/>
        <w:gridCol w:w="992"/>
        <w:gridCol w:w="851"/>
        <w:gridCol w:w="850"/>
      </w:tblGrid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pStyle w:val="21"/>
              <w:shd w:val="clear" w:color="auto" w:fill="auto"/>
              <w:spacing w:line="270" w:lineRule="exact"/>
              <w:ind w:firstLine="0"/>
            </w:pPr>
            <w:r w:rsidRPr="00B246FC">
              <w:t>№ урока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pStyle w:val="21"/>
              <w:shd w:val="clear" w:color="auto" w:fill="auto"/>
              <w:spacing w:line="270" w:lineRule="exact"/>
              <w:ind w:firstLine="0"/>
            </w:pPr>
            <w:r w:rsidRPr="00B246FC">
              <w:t>Тема урока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pStyle w:val="21"/>
              <w:shd w:val="clear" w:color="auto" w:fill="auto"/>
              <w:spacing w:line="270" w:lineRule="exact"/>
              <w:ind w:firstLine="0"/>
            </w:pPr>
            <w:r w:rsidRPr="00B246FC">
              <w:t>Кол-во часов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pStyle w:val="21"/>
              <w:shd w:val="clear" w:color="auto" w:fill="auto"/>
              <w:spacing w:line="270" w:lineRule="exact"/>
              <w:ind w:firstLine="0"/>
            </w:pPr>
            <w:r w:rsidRPr="00B246FC">
              <w:t xml:space="preserve">План 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pStyle w:val="21"/>
              <w:shd w:val="clear" w:color="auto" w:fill="auto"/>
              <w:spacing w:line="270" w:lineRule="exact"/>
              <w:ind w:firstLine="0"/>
            </w:pPr>
            <w:r w:rsidRPr="00B246FC">
              <w:t>Факт</w:t>
            </w: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алгебры и начал анализа 10 класса</w:t>
            </w:r>
          </w:p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57725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числа. Степенная  функция.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 функция.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Логарифмическая функция, логарифмические уравнения и неравенства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8,9,10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85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11,15,16,17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40"/>
        </w:trPr>
        <w:tc>
          <w:tcPr>
            <w:tcW w:w="1101" w:type="dxa"/>
          </w:tcPr>
          <w:p w:rsidR="00457725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</w:tcPr>
          <w:p w:rsidR="00457725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2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Default="00457725" w:rsidP="0042482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Глава №5. Метод координат в пространстве</w:t>
            </w:r>
          </w:p>
          <w:p w:rsidR="00457725" w:rsidRPr="00D17909" w:rsidRDefault="00457725" w:rsidP="00424828"/>
        </w:tc>
        <w:tc>
          <w:tcPr>
            <w:tcW w:w="992" w:type="dxa"/>
          </w:tcPr>
          <w:p w:rsidR="00457725" w:rsidRPr="00B246FC" w:rsidRDefault="00457725" w:rsidP="00424828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Pr="00B246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72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в пространстве. Координаты вектора.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343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вектора и координатами точек.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8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«Координаты точки и координаты вектора»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05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Окт.  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Осевая симметрия.</w:t>
            </w:r>
          </w:p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Зеркальная симметрия. Параллельный перенос.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1 «Метод координат в пространстве».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8. Производная и её геометрический смысл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92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16,20,21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tabs>
                <w:tab w:val="left" w:pos="283"/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     5,6,10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39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«Производная и ее геометрический смысл».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05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Глава №6. Цилиндр, конус, шар.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350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Понятие цилиндра. Площадь поверхности цилиндра.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70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Понятие конуса. Площадь поверхности конуса.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79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Усечённый конус.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Сфера и шар.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Уравнение сферы.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  <w:tcBorders>
              <w:bottom w:val="single" w:sz="4" w:space="0" w:color="auto"/>
            </w:tcBorders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Касательная к сфере.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    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  <w:tcBorders>
              <w:top w:val="single" w:sz="4" w:space="0" w:color="auto"/>
            </w:tcBorders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Решение задач на многогранники, цилиндр, конус и шар.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228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«Цилиндр, конус, шар».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9. Применение производной к исследованию функции.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53-55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10,11,15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18,22,23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«Применение производной к исследованию функции».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Глава №7.Объёмы тел.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Понятие объёма.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прямой призмы.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цилиндра.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наклонной призмы.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пирамиды.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Объём конуса.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«Объемы тел».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   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Объем шара.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шарового сегмента, шарового слоя, шарового </w:t>
            </w: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80-81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Понятие сферы.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«Объемы тел».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7: Глава № 10. Интеграл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нахождения </w:t>
            </w:r>
            <w:proofErr w:type="gramStart"/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первообразных</w:t>
            </w:r>
            <w:proofErr w:type="gramEnd"/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44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Вычисление интегралов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26,02.03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«Производная интеграл».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8: Глава №11. Элементы комбинаторики 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произведения.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Перестановки. Размещения.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Сочетания и их свойства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Биноминальная формула Ньютона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 по теме «Элементы комбинаторики»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«Элементы комбинаторики».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9: Глава №12. Знакомство с вероятностью 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Вероятность событий 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    1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Умножение вероятностей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 по теме «Знакомство с вероятностью»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«Вероятность событий».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курса алгебры и начала математического анализа 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511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106-108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Повторение и решение задач по теме  «Степенная функция»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8,9,13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109-111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решение задач по теме </w:t>
            </w: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14,15,16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1023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112-114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решение задач по теме </w:t>
            </w: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20,21,22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615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115-117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Повторение и решение задач по теме: «Простейшие уравнения»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23,27,28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118-120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</w:rPr>
              <w:t xml:space="preserve">Повторение и решение задач по теме </w:t>
            </w:r>
            <w:r w:rsidRPr="00B246FC">
              <w:rPr>
                <w:rFonts w:ascii="Times New Roman" w:hAnsi="Times New Roman" w:cs="Times New Roman"/>
                <w:b/>
                <w:sz w:val="24"/>
              </w:rPr>
              <w:t xml:space="preserve"> «</w:t>
            </w:r>
            <w:r w:rsidRPr="00B246FC">
              <w:rPr>
                <w:rFonts w:ascii="Times New Roman" w:hAnsi="Times New Roman" w:cs="Times New Roman"/>
                <w:sz w:val="24"/>
              </w:rPr>
              <w:t>Тригонометрические формулы»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29,30,04.05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121-124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</w:rPr>
            </w:pPr>
            <w:r w:rsidRPr="00B246F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246FC">
              <w:rPr>
                <w:rFonts w:ascii="Times New Roman" w:hAnsi="Times New Roman" w:cs="Times New Roman"/>
                <w:sz w:val="24"/>
              </w:rPr>
              <w:t xml:space="preserve">Повторение и решение задач по теме </w:t>
            </w:r>
            <w:r w:rsidRPr="00B246FC">
              <w:rPr>
                <w:rFonts w:ascii="Times New Roman" w:hAnsi="Times New Roman" w:cs="Times New Roman"/>
                <w:b/>
                <w:sz w:val="24"/>
              </w:rPr>
              <w:t xml:space="preserve"> «</w:t>
            </w:r>
            <w:r w:rsidRPr="00B246FC">
              <w:rPr>
                <w:rFonts w:ascii="Times New Roman" w:hAnsi="Times New Roman" w:cs="Times New Roman"/>
                <w:sz w:val="24"/>
              </w:rPr>
              <w:t>Тригонометрические уравнения»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5,6,7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125-127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rPr>
                <w:rFonts w:ascii="Times New Roman" w:hAnsi="Times New Roman" w:cs="Times New Roman"/>
                <w:sz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Повторение и решение задач по теме: « Теория вероятности»</w:t>
            </w:r>
            <w:r w:rsidRPr="00B2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25" w:rsidRPr="00B246FC" w:rsidTr="00424828">
        <w:trPr>
          <w:trHeight w:val="496"/>
        </w:trPr>
        <w:tc>
          <w:tcPr>
            <w:tcW w:w="110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128-130</w:t>
            </w:r>
          </w:p>
        </w:tc>
        <w:tc>
          <w:tcPr>
            <w:tcW w:w="5953" w:type="dxa"/>
          </w:tcPr>
          <w:p w:rsidR="00457725" w:rsidRPr="00B246FC" w:rsidRDefault="00457725" w:rsidP="00424828">
            <w:pPr>
              <w:jc w:val="both"/>
              <w:rPr>
                <w:rFonts w:ascii="Times New Roman" w:hAnsi="Times New Roman" w:cs="Times New Roman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Повторение и решение задач по теме: «Объемы тел»</w:t>
            </w:r>
          </w:p>
        </w:tc>
        <w:tc>
          <w:tcPr>
            <w:tcW w:w="992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14,18,19</w:t>
            </w:r>
          </w:p>
        </w:tc>
        <w:tc>
          <w:tcPr>
            <w:tcW w:w="850" w:type="dxa"/>
          </w:tcPr>
          <w:p w:rsidR="00457725" w:rsidRPr="00B246FC" w:rsidRDefault="00457725" w:rsidP="0042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725" w:rsidRDefault="00457725" w:rsidP="00457725">
      <w:pPr>
        <w:rPr>
          <w:rFonts w:ascii="Times New Roman" w:hAnsi="Times New Roman" w:cs="Times New Roman"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7725" w:rsidRDefault="00457725" w:rsidP="00457725">
      <w:pPr>
        <w:rPr>
          <w:rFonts w:ascii="Times New Roman" w:hAnsi="Times New Roman" w:cs="Times New Roman"/>
          <w:b/>
          <w:sz w:val="24"/>
          <w:szCs w:val="24"/>
        </w:rPr>
      </w:pPr>
    </w:p>
    <w:p w:rsidR="00AF6F16" w:rsidRDefault="00AF6F16"/>
    <w:sectPr w:rsidR="00AF6F16" w:rsidSect="00A9172A">
      <w:footerReference w:type="default" r:id="rId8"/>
      <w:pgSz w:w="11906" w:h="16838"/>
      <w:pgMar w:top="1134" w:right="850" w:bottom="142" w:left="1701" w:header="708" w:footer="0" w:gutter="0"/>
      <w:pgBorders w:display="firstPage" w:offsetFrom="page">
        <w:top w:val="twistedLines1" w:sz="18" w:space="24" w:color="002060"/>
        <w:left w:val="twistedLines1" w:sz="18" w:space="24" w:color="002060"/>
        <w:bottom w:val="twistedLines1" w:sz="18" w:space="24" w:color="002060"/>
        <w:right w:val="twistedLines1" w:sz="18" w:space="24" w:color="002060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6E1" w:rsidRDefault="00C126E1" w:rsidP="00457725">
      <w:pPr>
        <w:spacing w:after="0" w:line="240" w:lineRule="auto"/>
      </w:pPr>
      <w:r>
        <w:separator/>
      </w:r>
    </w:p>
  </w:endnote>
  <w:endnote w:type="continuationSeparator" w:id="0">
    <w:p w:rsidR="00C126E1" w:rsidRDefault="00C126E1" w:rsidP="0045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F0000" w:usb2="00000010" w:usb3="00000000" w:csb0="001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696668"/>
      <w:docPartObj>
        <w:docPartGallery w:val="Page Numbers (Bottom of Page)"/>
        <w:docPartUnique/>
      </w:docPartObj>
    </w:sdtPr>
    <w:sdtEndPr/>
    <w:sdtContent>
      <w:p w:rsidR="00D17909" w:rsidRDefault="00C126E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E4F">
          <w:rPr>
            <w:noProof/>
          </w:rPr>
          <w:t>6</w:t>
        </w:r>
        <w:r>
          <w:fldChar w:fldCharType="end"/>
        </w:r>
      </w:p>
    </w:sdtContent>
  </w:sdt>
  <w:p w:rsidR="00D17909" w:rsidRDefault="007D6E4F">
    <w:pPr>
      <w:pStyle w:val="af9"/>
    </w:pPr>
  </w:p>
  <w:p w:rsidR="00D17909" w:rsidRDefault="007D6E4F"/>
  <w:p w:rsidR="00D17909" w:rsidRDefault="007D6E4F"/>
  <w:p w:rsidR="00D17909" w:rsidRDefault="007D6E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6E1" w:rsidRDefault="00C126E1" w:rsidP="00457725">
      <w:pPr>
        <w:spacing w:after="0" w:line="240" w:lineRule="auto"/>
      </w:pPr>
      <w:r>
        <w:separator/>
      </w:r>
    </w:p>
  </w:footnote>
  <w:footnote w:type="continuationSeparator" w:id="0">
    <w:p w:rsidR="00C126E1" w:rsidRDefault="00C126E1" w:rsidP="00457725">
      <w:pPr>
        <w:spacing w:after="0" w:line="240" w:lineRule="auto"/>
      </w:pPr>
      <w:r>
        <w:continuationSeparator/>
      </w:r>
    </w:p>
  </w:footnote>
  <w:footnote w:id="1">
    <w:p w:rsidR="00457725" w:rsidRPr="00D72AE6" w:rsidRDefault="00457725" w:rsidP="00457725">
      <w:pPr>
        <w:pStyle w:val="af0"/>
        <w:spacing w:line="240" w:lineRule="auto"/>
        <w:rPr>
          <w:lang w:val="ru-RU"/>
        </w:rPr>
      </w:pPr>
    </w:p>
  </w:footnote>
  <w:footnote w:id="2">
    <w:p w:rsidR="00457725" w:rsidRPr="00D72AE6" w:rsidRDefault="00457725" w:rsidP="00457725">
      <w:pPr>
        <w:pStyle w:val="af0"/>
        <w:spacing w:line="240" w:lineRule="auto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2EB8"/>
    <w:multiLevelType w:val="multilevel"/>
    <w:tmpl w:val="0E60F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9417D"/>
    <w:multiLevelType w:val="multilevel"/>
    <w:tmpl w:val="34588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7B6E61"/>
    <w:multiLevelType w:val="multilevel"/>
    <w:tmpl w:val="BAD8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EC16A3"/>
    <w:multiLevelType w:val="multilevel"/>
    <w:tmpl w:val="612C2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E20005"/>
    <w:multiLevelType w:val="multilevel"/>
    <w:tmpl w:val="0000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4526B6"/>
    <w:multiLevelType w:val="multilevel"/>
    <w:tmpl w:val="7ED0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4B549B"/>
    <w:multiLevelType w:val="multilevel"/>
    <w:tmpl w:val="E5F23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8895336"/>
    <w:multiLevelType w:val="multilevel"/>
    <w:tmpl w:val="147C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4D543D"/>
    <w:multiLevelType w:val="multilevel"/>
    <w:tmpl w:val="DCF0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1565FE"/>
    <w:multiLevelType w:val="multilevel"/>
    <w:tmpl w:val="08108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9"/>
    <w:lvlOverride w:ilvl="0">
      <w:startOverride w:val="1"/>
    </w:lvlOverride>
  </w:num>
  <w:num w:numId="5">
    <w:abstractNumId w:val="14"/>
  </w:num>
  <w:num w:numId="6">
    <w:abstractNumId w:val="12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10"/>
  </w:num>
  <w:num w:numId="15">
    <w:abstractNumId w:val="18"/>
  </w:num>
  <w:num w:numId="16">
    <w:abstractNumId w:val="8"/>
  </w:num>
  <w:num w:numId="17">
    <w:abstractNumId w:val="1"/>
  </w:num>
  <w:num w:numId="18">
    <w:abstractNumId w:val="11"/>
  </w:num>
  <w:num w:numId="19">
    <w:abstractNumId w:val="20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25"/>
    <w:rsid w:val="00457725"/>
    <w:rsid w:val="007D6E4F"/>
    <w:rsid w:val="00AF6F16"/>
    <w:rsid w:val="00C1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5772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3"/>
    <w:next w:val="a3"/>
    <w:link w:val="10"/>
    <w:uiPriority w:val="9"/>
    <w:qFormat/>
    <w:rsid w:val="004577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45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3"/>
    <w:next w:val="a3"/>
    <w:link w:val="30"/>
    <w:uiPriority w:val="9"/>
    <w:qFormat/>
    <w:rsid w:val="00457725"/>
    <w:pPr>
      <w:keepNext/>
      <w:keepLine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4577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4"/>
    <w:link w:val="2"/>
    <w:uiPriority w:val="9"/>
    <w:semiHidden/>
    <w:rsid w:val="0045772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rsid w:val="00457725"/>
    <w:rPr>
      <w:rFonts w:ascii="Times New Roman" w:eastAsia="Calibri" w:hAnsi="Times New Roman" w:cs="Times New Roman"/>
      <w:b/>
      <w:sz w:val="28"/>
      <w:szCs w:val="28"/>
      <w:lang w:val="x-none" w:eastAsia="x-none"/>
    </w:rPr>
  </w:style>
  <w:style w:type="character" w:customStyle="1" w:styleId="112">
    <w:name w:val="Заголовок №112"/>
    <w:rsid w:val="00457725"/>
    <w:rPr>
      <w:rFonts w:ascii="Calibri" w:hAnsi="Calibri" w:cs="Calibri"/>
      <w:spacing w:val="0"/>
      <w:sz w:val="34"/>
      <w:szCs w:val="34"/>
      <w:shd w:val="clear" w:color="auto" w:fill="FFFFFF"/>
      <w:lang w:eastAsia="ar-SA" w:bidi="ar-SA"/>
    </w:rPr>
  </w:style>
  <w:style w:type="character" w:customStyle="1" w:styleId="49">
    <w:name w:val="Основной текст + Полужирный49"/>
    <w:rsid w:val="0045772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eastAsia="ar-SA" w:bidi="ar-SA"/>
    </w:rPr>
  </w:style>
  <w:style w:type="paragraph" w:styleId="a7">
    <w:name w:val="Body Text"/>
    <w:basedOn w:val="a3"/>
    <w:link w:val="a8"/>
    <w:rsid w:val="00457725"/>
    <w:pPr>
      <w:shd w:val="clear" w:color="auto" w:fill="FFFFFF"/>
      <w:spacing w:after="120" w:line="211" w:lineRule="exact"/>
      <w:jc w:val="right"/>
    </w:pPr>
    <w:rPr>
      <w:rFonts w:eastAsia="Calibri" w:cs="Times New Roman"/>
    </w:rPr>
  </w:style>
  <w:style w:type="character" w:customStyle="1" w:styleId="a8">
    <w:name w:val="Основной текст Знак"/>
    <w:basedOn w:val="a4"/>
    <w:link w:val="a7"/>
    <w:rsid w:val="00457725"/>
    <w:rPr>
      <w:rFonts w:ascii="Calibri" w:eastAsia="Calibri" w:hAnsi="Calibri" w:cs="Times New Roman"/>
      <w:shd w:val="clear" w:color="auto" w:fill="FFFFFF"/>
      <w:lang w:eastAsia="ar-SA"/>
    </w:rPr>
  </w:style>
  <w:style w:type="paragraph" w:customStyle="1" w:styleId="a9">
    <w:name w:val="осн текст"/>
    <w:basedOn w:val="a3"/>
    <w:rsid w:val="00457725"/>
    <w:pPr>
      <w:shd w:val="clear" w:color="auto" w:fill="FFFFFF"/>
      <w:tabs>
        <w:tab w:val="left" w:pos="1018"/>
      </w:tabs>
      <w:spacing w:after="0" w:line="360" w:lineRule="auto"/>
      <w:ind w:firstLine="454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aa">
    <w:name w:val="No Spacing"/>
    <w:uiPriority w:val="1"/>
    <w:qFormat/>
    <w:rsid w:val="0045772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Balloon Text"/>
    <w:basedOn w:val="a3"/>
    <w:link w:val="ac"/>
    <w:uiPriority w:val="99"/>
    <w:semiHidden/>
    <w:unhideWhenUsed/>
    <w:rsid w:val="0045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uiPriority w:val="99"/>
    <w:semiHidden/>
    <w:rsid w:val="00457725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3"/>
    <w:link w:val="ae"/>
    <w:uiPriority w:val="34"/>
    <w:qFormat/>
    <w:rsid w:val="0045772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ae">
    <w:name w:val="Абзац списка Знак"/>
    <w:link w:val="ad"/>
    <w:uiPriority w:val="34"/>
    <w:locked/>
    <w:rsid w:val="0045772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-31">
    <w:name w:val="Светлая сетка - Акцент 31"/>
    <w:basedOn w:val="a3"/>
    <w:uiPriority w:val="34"/>
    <w:qFormat/>
    <w:rsid w:val="00457725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styleId="af">
    <w:name w:val="footnote reference"/>
    <w:rsid w:val="00457725"/>
    <w:rPr>
      <w:rFonts w:cs="Times New Roman"/>
      <w:vertAlign w:val="superscript"/>
    </w:rPr>
  </w:style>
  <w:style w:type="paragraph" w:styleId="af0">
    <w:name w:val="footnote text"/>
    <w:aliases w:val="Знак6,F1"/>
    <w:basedOn w:val="a3"/>
    <w:link w:val="af1"/>
    <w:rsid w:val="00457725"/>
    <w:pPr>
      <w:suppressAutoHyphens w:val="0"/>
      <w:spacing w:after="0" w:line="36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f1">
    <w:name w:val="Текст сноски Знак"/>
    <w:aliases w:val="Знак6 Знак,F1 Знак"/>
    <w:basedOn w:val="a4"/>
    <w:link w:val="af0"/>
    <w:rsid w:val="0045772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2">
    <w:name w:val="Перечисление"/>
    <w:basedOn w:val="-31"/>
    <w:link w:val="af2"/>
    <w:uiPriority w:val="99"/>
    <w:qFormat/>
    <w:rsid w:val="00457725"/>
    <w:pPr>
      <w:numPr>
        <w:numId w:val="1"/>
      </w:numPr>
      <w:suppressAutoHyphens w:val="0"/>
      <w:spacing w:after="60" w:line="240" w:lineRule="auto"/>
      <w:contextualSpacing w:val="0"/>
    </w:pPr>
    <w:rPr>
      <w:sz w:val="20"/>
      <w:szCs w:val="20"/>
      <w:lang w:val="x-none"/>
    </w:rPr>
  </w:style>
  <w:style w:type="character" w:customStyle="1" w:styleId="af2">
    <w:name w:val="Перечисление Знак"/>
    <w:link w:val="a2"/>
    <w:uiPriority w:val="99"/>
    <w:rsid w:val="00457725"/>
    <w:rPr>
      <w:rFonts w:ascii="Times New Roman" w:eastAsia="Calibri" w:hAnsi="Times New Roman" w:cs="Times New Roman"/>
      <w:sz w:val="20"/>
      <w:szCs w:val="20"/>
      <w:lang w:val="x-none"/>
    </w:rPr>
  </w:style>
  <w:style w:type="paragraph" w:customStyle="1" w:styleId="a1">
    <w:name w:val="НОМЕРА"/>
    <w:basedOn w:val="af3"/>
    <w:link w:val="af4"/>
    <w:uiPriority w:val="99"/>
    <w:qFormat/>
    <w:rsid w:val="00457725"/>
    <w:pPr>
      <w:numPr>
        <w:numId w:val="4"/>
      </w:numPr>
      <w:suppressAutoHyphens w:val="0"/>
      <w:spacing w:after="0" w:line="240" w:lineRule="auto"/>
      <w:jc w:val="both"/>
    </w:pPr>
    <w:rPr>
      <w:rFonts w:ascii="Arial Narrow" w:eastAsia="Calibri" w:hAnsi="Arial Narrow"/>
      <w:sz w:val="18"/>
      <w:szCs w:val="18"/>
      <w:lang w:val="x-none" w:eastAsia="x-none"/>
    </w:rPr>
  </w:style>
  <w:style w:type="character" w:customStyle="1" w:styleId="af4">
    <w:name w:val="НОМЕРА Знак"/>
    <w:link w:val="a1"/>
    <w:uiPriority w:val="99"/>
    <w:rsid w:val="00457725"/>
    <w:rPr>
      <w:rFonts w:ascii="Arial Narrow" w:eastAsia="Calibri" w:hAnsi="Arial Narrow" w:cs="Times New Roman"/>
      <w:sz w:val="18"/>
      <w:szCs w:val="18"/>
      <w:lang w:val="x-none" w:eastAsia="x-none"/>
    </w:rPr>
  </w:style>
  <w:style w:type="paragraph" w:styleId="af3">
    <w:name w:val="Normal (Web)"/>
    <w:basedOn w:val="a3"/>
    <w:uiPriority w:val="99"/>
    <w:unhideWhenUsed/>
    <w:rsid w:val="00457725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4577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0">
    <w:name w:val="Перечень"/>
    <w:basedOn w:val="a3"/>
    <w:next w:val="a3"/>
    <w:link w:val="af5"/>
    <w:qFormat/>
    <w:rsid w:val="00457725"/>
    <w:pPr>
      <w:numPr>
        <w:numId w:val="8"/>
      </w:numPr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5">
    <w:name w:val="Перечень Знак"/>
    <w:link w:val="a0"/>
    <w:rsid w:val="00457725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paragraph" w:customStyle="1" w:styleId="a">
    <w:name w:val="Перечень номер"/>
    <w:basedOn w:val="a3"/>
    <w:next w:val="a3"/>
    <w:qFormat/>
    <w:rsid w:val="00457725"/>
    <w:pPr>
      <w:numPr>
        <w:numId w:val="9"/>
      </w:numPr>
      <w:tabs>
        <w:tab w:val="clear" w:pos="785"/>
        <w:tab w:val="num" w:pos="0"/>
      </w:tabs>
      <w:suppressAutoHyphens w:val="0"/>
      <w:spacing w:after="0" w:line="360" w:lineRule="auto"/>
      <w:ind w:left="0" w:firstLine="284"/>
      <w:jc w:val="both"/>
      <w:textAlignment w:val="baseline"/>
    </w:pPr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c1">
    <w:name w:val="c1"/>
    <w:basedOn w:val="a4"/>
    <w:rsid w:val="00457725"/>
  </w:style>
  <w:style w:type="table" w:customStyle="1" w:styleId="TableGrid">
    <w:name w:val="TableGrid"/>
    <w:rsid w:val="0045772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line number"/>
    <w:basedOn w:val="a4"/>
    <w:uiPriority w:val="99"/>
    <w:semiHidden/>
    <w:unhideWhenUsed/>
    <w:rsid w:val="00457725"/>
  </w:style>
  <w:style w:type="paragraph" w:styleId="af7">
    <w:name w:val="header"/>
    <w:basedOn w:val="a3"/>
    <w:link w:val="af8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4"/>
    <w:link w:val="af7"/>
    <w:uiPriority w:val="99"/>
    <w:rsid w:val="00457725"/>
    <w:rPr>
      <w:rFonts w:ascii="Calibri" w:eastAsia="Times New Roman" w:hAnsi="Calibri" w:cs="Calibri"/>
      <w:lang w:eastAsia="ar-SA"/>
    </w:rPr>
  </w:style>
  <w:style w:type="paragraph" w:styleId="af9">
    <w:name w:val="footer"/>
    <w:basedOn w:val="a3"/>
    <w:link w:val="afa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4"/>
    <w:link w:val="af9"/>
    <w:uiPriority w:val="99"/>
    <w:rsid w:val="00457725"/>
    <w:rPr>
      <w:rFonts w:ascii="Calibri" w:eastAsia="Times New Roman" w:hAnsi="Calibri" w:cs="Calibri"/>
      <w:lang w:eastAsia="ar-SA"/>
    </w:rPr>
  </w:style>
  <w:style w:type="paragraph" w:customStyle="1" w:styleId="afb">
    <w:name w:val="Содержимое таблицы"/>
    <w:basedOn w:val="a3"/>
    <w:rsid w:val="00457725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leftmargin">
    <w:name w:val="left_margin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basedOn w:val="a4"/>
    <w:link w:val="21"/>
    <w:rsid w:val="004577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3"/>
    <w:link w:val="afc"/>
    <w:rsid w:val="00457725"/>
    <w:pPr>
      <w:widowControl w:val="0"/>
      <w:shd w:val="clear" w:color="auto" w:fill="FFFFFF"/>
      <w:suppressAutoHyphens w:val="0"/>
      <w:spacing w:after="0" w:line="322" w:lineRule="exact"/>
      <w:ind w:hanging="420"/>
      <w:jc w:val="center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fc"/>
    <w:rsid w:val="00457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05pt">
    <w:name w:val="Основной текст + 10;5 pt;Полужирный"/>
    <w:basedOn w:val="afc"/>
    <w:rsid w:val="00457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Заголовок №1_"/>
    <w:basedOn w:val="a4"/>
    <w:link w:val="12"/>
    <w:rsid w:val="00457725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2">
    <w:name w:val="Основной текст (2)_"/>
    <w:basedOn w:val="a4"/>
    <w:link w:val="23"/>
    <w:rsid w:val="0045772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">
    <w:name w:val="Основной текст1"/>
    <w:basedOn w:val="afc"/>
    <w:rsid w:val="0045772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12">
    <w:name w:val="Заголовок №1"/>
    <w:basedOn w:val="a3"/>
    <w:link w:val="11"/>
    <w:rsid w:val="00457725"/>
    <w:pPr>
      <w:widowControl w:val="0"/>
      <w:shd w:val="clear" w:color="auto" w:fill="FFFFFF"/>
      <w:suppressAutoHyphens w:val="0"/>
      <w:spacing w:before="1980" w:after="540" w:line="0" w:lineRule="atLeast"/>
      <w:jc w:val="center"/>
      <w:outlineLvl w:val="0"/>
    </w:pPr>
    <w:rPr>
      <w:rFonts w:ascii="Times New Roman" w:hAnsi="Times New Roman" w:cs="Times New Roman"/>
      <w:b/>
      <w:bCs/>
      <w:sz w:val="40"/>
      <w:szCs w:val="40"/>
      <w:lang w:eastAsia="en-US"/>
    </w:rPr>
  </w:style>
  <w:style w:type="paragraph" w:customStyle="1" w:styleId="23">
    <w:name w:val="Основной текст (2)"/>
    <w:basedOn w:val="a3"/>
    <w:link w:val="22"/>
    <w:rsid w:val="00457725"/>
    <w:pPr>
      <w:widowControl w:val="0"/>
      <w:shd w:val="clear" w:color="auto" w:fill="FFFFFF"/>
      <w:suppressAutoHyphens w:val="0"/>
      <w:spacing w:after="360" w:line="0" w:lineRule="atLeast"/>
    </w:pPr>
    <w:rPr>
      <w:rFonts w:ascii="Times New Roman" w:hAnsi="Times New Roman" w:cs="Times New Roman"/>
      <w:b/>
      <w:bCs/>
      <w:sz w:val="18"/>
      <w:szCs w:val="18"/>
      <w:lang w:eastAsia="en-US"/>
    </w:rPr>
  </w:style>
  <w:style w:type="paragraph" w:customStyle="1" w:styleId="c7">
    <w:name w:val="c7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4"/>
    <w:rsid w:val="00457725"/>
  </w:style>
  <w:style w:type="character" w:customStyle="1" w:styleId="c10">
    <w:name w:val="c10"/>
    <w:basedOn w:val="a4"/>
    <w:rsid w:val="00457725"/>
  </w:style>
  <w:style w:type="character" w:customStyle="1" w:styleId="c5">
    <w:name w:val="c5"/>
    <w:basedOn w:val="a4"/>
    <w:rsid w:val="00457725"/>
  </w:style>
  <w:style w:type="paragraph" w:customStyle="1" w:styleId="c14">
    <w:name w:val="c14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4"/>
    <w:uiPriority w:val="99"/>
    <w:semiHidden/>
    <w:unhideWhenUsed/>
    <w:rsid w:val="00457725"/>
    <w:rPr>
      <w:color w:val="0000FF"/>
      <w:u w:val="single"/>
    </w:rPr>
  </w:style>
  <w:style w:type="character" w:customStyle="1" w:styleId="c0">
    <w:name w:val="c0"/>
    <w:basedOn w:val="a4"/>
    <w:rsid w:val="00457725"/>
  </w:style>
  <w:style w:type="paragraph" w:customStyle="1" w:styleId="c50">
    <w:name w:val="c50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4"/>
    <w:rsid w:val="00457725"/>
  </w:style>
  <w:style w:type="character" w:customStyle="1" w:styleId="c96">
    <w:name w:val="c96"/>
    <w:basedOn w:val="a4"/>
    <w:rsid w:val="00457725"/>
  </w:style>
  <w:style w:type="character" w:customStyle="1" w:styleId="c2">
    <w:name w:val="c2"/>
    <w:basedOn w:val="a4"/>
    <w:rsid w:val="00457725"/>
  </w:style>
  <w:style w:type="character" w:customStyle="1" w:styleId="c56">
    <w:name w:val="c56"/>
    <w:basedOn w:val="a4"/>
    <w:rsid w:val="00457725"/>
  </w:style>
  <w:style w:type="paragraph" w:customStyle="1" w:styleId="c6">
    <w:name w:val="c6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5772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3"/>
    <w:next w:val="a3"/>
    <w:link w:val="10"/>
    <w:uiPriority w:val="9"/>
    <w:qFormat/>
    <w:rsid w:val="004577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45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3"/>
    <w:next w:val="a3"/>
    <w:link w:val="30"/>
    <w:uiPriority w:val="9"/>
    <w:qFormat/>
    <w:rsid w:val="00457725"/>
    <w:pPr>
      <w:keepNext/>
      <w:keepLine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4577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4"/>
    <w:link w:val="2"/>
    <w:uiPriority w:val="9"/>
    <w:semiHidden/>
    <w:rsid w:val="0045772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rsid w:val="00457725"/>
    <w:rPr>
      <w:rFonts w:ascii="Times New Roman" w:eastAsia="Calibri" w:hAnsi="Times New Roman" w:cs="Times New Roman"/>
      <w:b/>
      <w:sz w:val="28"/>
      <w:szCs w:val="28"/>
      <w:lang w:val="x-none" w:eastAsia="x-none"/>
    </w:rPr>
  </w:style>
  <w:style w:type="character" w:customStyle="1" w:styleId="112">
    <w:name w:val="Заголовок №112"/>
    <w:rsid w:val="00457725"/>
    <w:rPr>
      <w:rFonts w:ascii="Calibri" w:hAnsi="Calibri" w:cs="Calibri"/>
      <w:spacing w:val="0"/>
      <w:sz w:val="34"/>
      <w:szCs w:val="34"/>
      <w:shd w:val="clear" w:color="auto" w:fill="FFFFFF"/>
      <w:lang w:eastAsia="ar-SA" w:bidi="ar-SA"/>
    </w:rPr>
  </w:style>
  <w:style w:type="character" w:customStyle="1" w:styleId="49">
    <w:name w:val="Основной текст + Полужирный49"/>
    <w:rsid w:val="0045772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eastAsia="ar-SA" w:bidi="ar-SA"/>
    </w:rPr>
  </w:style>
  <w:style w:type="paragraph" w:styleId="a7">
    <w:name w:val="Body Text"/>
    <w:basedOn w:val="a3"/>
    <w:link w:val="a8"/>
    <w:rsid w:val="00457725"/>
    <w:pPr>
      <w:shd w:val="clear" w:color="auto" w:fill="FFFFFF"/>
      <w:spacing w:after="120" w:line="211" w:lineRule="exact"/>
      <w:jc w:val="right"/>
    </w:pPr>
    <w:rPr>
      <w:rFonts w:eastAsia="Calibri" w:cs="Times New Roman"/>
    </w:rPr>
  </w:style>
  <w:style w:type="character" w:customStyle="1" w:styleId="a8">
    <w:name w:val="Основной текст Знак"/>
    <w:basedOn w:val="a4"/>
    <w:link w:val="a7"/>
    <w:rsid w:val="00457725"/>
    <w:rPr>
      <w:rFonts w:ascii="Calibri" w:eastAsia="Calibri" w:hAnsi="Calibri" w:cs="Times New Roman"/>
      <w:shd w:val="clear" w:color="auto" w:fill="FFFFFF"/>
      <w:lang w:eastAsia="ar-SA"/>
    </w:rPr>
  </w:style>
  <w:style w:type="paragraph" w:customStyle="1" w:styleId="a9">
    <w:name w:val="осн текст"/>
    <w:basedOn w:val="a3"/>
    <w:rsid w:val="00457725"/>
    <w:pPr>
      <w:shd w:val="clear" w:color="auto" w:fill="FFFFFF"/>
      <w:tabs>
        <w:tab w:val="left" w:pos="1018"/>
      </w:tabs>
      <w:spacing w:after="0" w:line="360" w:lineRule="auto"/>
      <w:ind w:firstLine="454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aa">
    <w:name w:val="No Spacing"/>
    <w:uiPriority w:val="1"/>
    <w:qFormat/>
    <w:rsid w:val="0045772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Balloon Text"/>
    <w:basedOn w:val="a3"/>
    <w:link w:val="ac"/>
    <w:uiPriority w:val="99"/>
    <w:semiHidden/>
    <w:unhideWhenUsed/>
    <w:rsid w:val="0045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uiPriority w:val="99"/>
    <w:semiHidden/>
    <w:rsid w:val="00457725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3"/>
    <w:link w:val="ae"/>
    <w:uiPriority w:val="34"/>
    <w:qFormat/>
    <w:rsid w:val="0045772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ae">
    <w:name w:val="Абзац списка Знак"/>
    <w:link w:val="ad"/>
    <w:uiPriority w:val="34"/>
    <w:locked/>
    <w:rsid w:val="0045772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-31">
    <w:name w:val="Светлая сетка - Акцент 31"/>
    <w:basedOn w:val="a3"/>
    <w:uiPriority w:val="34"/>
    <w:qFormat/>
    <w:rsid w:val="00457725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styleId="af">
    <w:name w:val="footnote reference"/>
    <w:rsid w:val="00457725"/>
    <w:rPr>
      <w:rFonts w:cs="Times New Roman"/>
      <w:vertAlign w:val="superscript"/>
    </w:rPr>
  </w:style>
  <w:style w:type="paragraph" w:styleId="af0">
    <w:name w:val="footnote text"/>
    <w:aliases w:val="Знак6,F1"/>
    <w:basedOn w:val="a3"/>
    <w:link w:val="af1"/>
    <w:rsid w:val="00457725"/>
    <w:pPr>
      <w:suppressAutoHyphens w:val="0"/>
      <w:spacing w:after="0" w:line="36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f1">
    <w:name w:val="Текст сноски Знак"/>
    <w:aliases w:val="Знак6 Знак,F1 Знак"/>
    <w:basedOn w:val="a4"/>
    <w:link w:val="af0"/>
    <w:rsid w:val="0045772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2">
    <w:name w:val="Перечисление"/>
    <w:basedOn w:val="-31"/>
    <w:link w:val="af2"/>
    <w:uiPriority w:val="99"/>
    <w:qFormat/>
    <w:rsid w:val="00457725"/>
    <w:pPr>
      <w:numPr>
        <w:numId w:val="1"/>
      </w:numPr>
      <w:suppressAutoHyphens w:val="0"/>
      <w:spacing w:after="60" w:line="240" w:lineRule="auto"/>
      <w:contextualSpacing w:val="0"/>
    </w:pPr>
    <w:rPr>
      <w:sz w:val="20"/>
      <w:szCs w:val="20"/>
      <w:lang w:val="x-none"/>
    </w:rPr>
  </w:style>
  <w:style w:type="character" w:customStyle="1" w:styleId="af2">
    <w:name w:val="Перечисление Знак"/>
    <w:link w:val="a2"/>
    <w:uiPriority w:val="99"/>
    <w:rsid w:val="00457725"/>
    <w:rPr>
      <w:rFonts w:ascii="Times New Roman" w:eastAsia="Calibri" w:hAnsi="Times New Roman" w:cs="Times New Roman"/>
      <w:sz w:val="20"/>
      <w:szCs w:val="20"/>
      <w:lang w:val="x-none"/>
    </w:rPr>
  </w:style>
  <w:style w:type="paragraph" w:customStyle="1" w:styleId="a1">
    <w:name w:val="НОМЕРА"/>
    <w:basedOn w:val="af3"/>
    <w:link w:val="af4"/>
    <w:uiPriority w:val="99"/>
    <w:qFormat/>
    <w:rsid w:val="00457725"/>
    <w:pPr>
      <w:numPr>
        <w:numId w:val="4"/>
      </w:numPr>
      <w:suppressAutoHyphens w:val="0"/>
      <w:spacing w:after="0" w:line="240" w:lineRule="auto"/>
      <w:jc w:val="both"/>
    </w:pPr>
    <w:rPr>
      <w:rFonts w:ascii="Arial Narrow" w:eastAsia="Calibri" w:hAnsi="Arial Narrow"/>
      <w:sz w:val="18"/>
      <w:szCs w:val="18"/>
      <w:lang w:val="x-none" w:eastAsia="x-none"/>
    </w:rPr>
  </w:style>
  <w:style w:type="character" w:customStyle="1" w:styleId="af4">
    <w:name w:val="НОМЕРА Знак"/>
    <w:link w:val="a1"/>
    <w:uiPriority w:val="99"/>
    <w:rsid w:val="00457725"/>
    <w:rPr>
      <w:rFonts w:ascii="Arial Narrow" w:eastAsia="Calibri" w:hAnsi="Arial Narrow" w:cs="Times New Roman"/>
      <w:sz w:val="18"/>
      <w:szCs w:val="18"/>
      <w:lang w:val="x-none" w:eastAsia="x-none"/>
    </w:rPr>
  </w:style>
  <w:style w:type="paragraph" w:styleId="af3">
    <w:name w:val="Normal (Web)"/>
    <w:basedOn w:val="a3"/>
    <w:uiPriority w:val="99"/>
    <w:unhideWhenUsed/>
    <w:rsid w:val="00457725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4577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0">
    <w:name w:val="Перечень"/>
    <w:basedOn w:val="a3"/>
    <w:next w:val="a3"/>
    <w:link w:val="af5"/>
    <w:qFormat/>
    <w:rsid w:val="00457725"/>
    <w:pPr>
      <w:numPr>
        <w:numId w:val="8"/>
      </w:numPr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5">
    <w:name w:val="Перечень Знак"/>
    <w:link w:val="a0"/>
    <w:rsid w:val="00457725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paragraph" w:customStyle="1" w:styleId="a">
    <w:name w:val="Перечень номер"/>
    <w:basedOn w:val="a3"/>
    <w:next w:val="a3"/>
    <w:qFormat/>
    <w:rsid w:val="00457725"/>
    <w:pPr>
      <w:numPr>
        <w:numId w:val="9"/>
      </w:numPr>
      <w:tabs>
        <w:tab w:val="clear" w:pos="785"/>
        <w:tab w:val="num" w:pos="0"/>
      </w:tabs>
      <w:suppressAutoHyphens w:val="0"/>
      <w:spacing w:after="0" w:line="360" w:lineRule="auto"/>
      <w:ind w:left="0" w:firstLine="284"/>
      <w:jc w:val="both"/>
      <w:textAlignment w:val="baseline"/>
    </w:pPr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c1">
    <w:name w:val="c1"/>
    <w:basedOn w:val="a4"/>
    <w:rsid w:val="00457725"/>
  </w:style>
  <w:style w:type="table" w:customStyle="1" w:styleId="TableGrid">
    <w:name w:val="TableGrid"/>
    <w:rsid w:val="0045772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line number"/>
    <w:basedOn w:val="a4"/>
    <w:uiPriority w:val="99"/>
    <w:semiHidden/>
    <w:unhideWhenUsed/>
    <w:rsid w:val="00457725"/>
  </w:style>
  <w:style w:type="paragraph" w:styleId="af7">
    <w:name w:val="header"/>
    <w:basedOn w:val="a3"/>
    <w:link w:val="af8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4"/>
    <w:link w:val="af7"/>
    <w:uiPriority w:val="99"/>
    <w:rsid w:val="00457725"/>
    <w:rPr>
      <w:rFonts w:ascii="Calibri" w:eastAsia="Times New Roman" w:hAnsi="Calibri" w:cs="Calibri"/>
      <w:lang w:eastAsia="ar-SA"/>
    </w:rPr>
  </w:style>
  <w:style w:type="paragraph" w:styleId="af9">
    <w:name w:val="footer"/>
    <w:basedOn w:val="a3"/>
    <w:link w:val="afa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4"/>
    <w:link w:val="af9"/>
    <w:uiPriority w:val="99"/>
    <w:rsid w:val="00457725"/>
    <w:rPr>
      <w:rFonts w:ascii="Calibri" w:eastAsia="Times New Roman" w:hAnsi="Calibri" w:cs="Calibri"/>
      <w:lang w:eastAsia="ar-SA"/>
    </w:rPr>
  </w:style>
  <w:style w:type="paragraph" w:customStyle="1" w:styleId="afb">
    <w:name w:val="Содержимое таблицы"/>
    <w:basedOn w:val="a3"/>
    <w:rsid w:val="00457725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leftmargin">
    <w:name w:val="left_margin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basedOn w:val="a4"/>
    <w:link w:val="21"/>
    <w:rsid w:val="004577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3"/>
    <w:link w:val="afc"/>
    <w:rsid w:val="00457725"/>
    <w:pPr>
      <w:widowControl w:val="0"/>
      <w:shd w:val="clear" w:color="auto" w:fill="FFFFFF"/>
      <w:suppressAutoHyphens w:val="0"/>
      <w:spacing w:after="0" w:line="322" w:lineRule="exact"/>
      <w:ind w:hanging="420"/>
      <w:jc w:val="center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fc"/>
    <w:rsid w:val="00457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05pt">
    <w:name w:val="Основной текст + 10;5 pt;Полужирный"/>
    <w:basedOn w:val="afc"/>
    <w:rsid w:val="00457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Заголовок №1_"/>
    <w:basedOn w:val="a4"/>
    <w:link w:val="12"/>
    <w:rsid w:val="00457725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2">
    <w:name w:val="Основной текст (2)_"/>
    <w:basedOn w:val="a4"/>
    <w:link w:val="23"/>
    <w:rsid w:val="0045772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">
    <w:name w:val="Основной текст1"/>
    <w:basedOn w:val="afc"/>
    <w:rsid w:val="0045772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12">
    <w:name w:val="Заголовок №1"/>
    <w:basedOn w:val="a3"/>
    <w:link w:val="11"/>
    <w:rsid w:val="00457725"/>
    <w:pPr>
      <w:widowControl w:val="0"/>
      <w:shd w:val="clear" w:color="auto" w:fill="FFFFFF"/>
      <w:suppressAutoHyphens w:val="0"/>
      <w:spacing w:before="1980" w:after="540" w:line="0" w:lineRule="atLeast"/>
      <w:jc w:val="center"/>
      <w:outlineLvl w:val="0"/>
    </w:pPr>
    <w:rPr>
      <w:rFonts w:ascii="Times New Roman" w:hAnsi="Times New Roman" w:cs="Times New Roman"/>
      <w:b/>
      <w:bCs/>
      <w:sz w:val="40"/>
      <w:szCs w:val="40"/>
      <w:lang w:eastAsia="en-US"/>
    </w:rPr>
  </w:style>
  <w:style w:type="paragraph" w:customStyle="1" w:styleId="23">
    <w:name w:val="Основной текст (2)"/>
    <w:basedOn w:val="a3"/>
    <w:link w:val="22"/>
    <w:rsid w:val="00457725"/>
    <w:pPr>
      <w:widowControl w:val="0"/>
      <w:shd w:val="clear" w:color="auto" w:fill="FFFFFF"/>
      <w:suppressAutoHyphens w:val="0"/>
      <w:spacing w:after="360" w:line="0" w:lineRule="atLeast"/>
    </w:pPr>
    <w:rPr>
      <w:rFonts w:ascii="Times New Roman" w:hAnsi="Times New Roman" w:cs="Times New Roman"/>
      <w:b/>
      <w:bCs/>
      <w:sz w:val="18"/>
      <w:szCs w:val="18"/>
      <w:lang w:eastAsia="en-US"/>
    </w:rPr>
  </w:style>
  <w:style w:type="paragraph" w:customStyle="1" w:styleId="c7">
    <w:name w:val="c7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4"/>
    <w:rsid w:val="00457725"/>
  </w:style>
  <w:style w:type="character" w:customStyle="1" w:styleId="c10">
    <w:name w:val="c10"/>
    <w:basedOn w:val="a4"/>
    <w:rsid w:val="00457725"/>
  </w:style>
  <w:style w:type="character" w:customStyle="1" w:styleId="c5">
    <w:name w:val="c5"/>
    <w:basedOn w:val="a4"/>
    <w:rsid w:val="00457725"/>
  </w:style>
  <w:style w:type="paragraph" w:customStyle="1" w:styleId="c14">
    <w:name w:val="c14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4"/>
    <w:uiPriority w:val="99"/>
    <w:semiHidden/>
    <w:unhideWhenUsed/>
    <w:rsid w:val="00457725"/>
    <w:rPr>
      <w:color w:val="0000FF"/>
      <w:u w:val="single"/>
    </w:rPr>
  </w:style>
  <w:style w:type="character" w:customStyle="1" w:styleId="c0">
    <w:name w:val="c0"/>
    <w:basedOn w:val="a4"/>
    <w:rsid w:val="00457725"/>
  </w:style>
  <w:style w:type="paragraph" w:customStyle="1" w:styleId="c50">
    <w:name w:val="c50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4"/>
    <w:rsid w:val="00457725"/>
  </w:style>
  <w:style w:type="character" w:customStyle="1" w:styleId="c96">
    <w:name w:val="c96"/>
    <w:basedOn w:val="a4"/>
    <w:rsid w:val="00457725"/>
  </w:style>
  <w:style w:type="character" w:customStyle="1" w:styleId="c2">
    <w:name w:val="c2"/>
    <w:basedOn w:val="a4"/>
    <w:rsid w:val="00457725"/>
  </w:style>
  <w:style w:type="character" w:customStyle="1" w:styleId="c56">
    <w:name w:val="c56"/>
    <w:basedOn w:val="a4"/>
    <w:rsid w:val="00457725"/>
  </w:style>
  <w:style w:type="paragraph" w:customStyle="1" w:styleId="c6">
    <w:name w:val="c6"/>
    <w:basedOn w:val="a3"/>
    <w:rsid w:val="0045772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9061</Words>
  <Characters>51654</Characters>
  <Application>Microsoft Office Word</Application>
  <DocSecurity>0</DocSecurity>
  <Lines>430</Lines>
  <Paragraphs>121</Paragraphs>
  <ScaleCrop>false</ScaleCrop>
  <Company>SPecialiST RePack</Company>
  <LinksUpToDate>false</LinksUpToDate>
  <CharactersWithSpaces>60594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1</cp:lastModifiedBy>
  <cp:revision>2</cp:revision>
  <dcterms:created xsi:type="dcterms:W3CDTF">2023-03-10T17:54:00Z</dcterms:created>
  <dcterms:modified xsi:type="dcterms:W3CDTF">2023-03-20T20:05:00Z</dcterms:modified>
</cp:coreProperties>
</file>